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B5ACB" w:rsidRPr="007B5ACB" w:rsidTr="006D7422">
        <w:tc>
          <w:tcPr>
            <w:tcW w:w="98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5ACB" w:rsidRPr="007B5ACB" w:rsidRDefault="007B5ACB" w:rsidP="007B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19"/>
              <w:gridCol w:w="3219"/>
              <w:gridCol w:w="3220"/>
            </w:tblGrid>
            <w:tr w:rsidR="007B5ACB" w:rsidRPr="007B5ACB" w:rsidTr="006D7422">
              <w:tc>
                <w:tcPr>
                  <w:tcW w:w="3219" w:type="dxa"/>
                </w:tcPr>
                <w:p w:rsidR="007B5ACB" w:rsidRPr="007B5ACB" w:rsidRDefault="007B5ACB" w:rsidP="007B5AC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Къэбэрдей-Балъкъэр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республикэм</w:t>
                  </w:r>
                  <w:proofErr w:type="spellEnd"/>
                </w:p>
                <w:p w:rsidR="007B5ACB" w:rsidRPr="007B5ACB" w:rsidRDefault="007B5ACB" w:rsidP="007B5AC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Аруан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куейм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щIыпIэ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B5ACB" w:rsidRPr="007B5ACB" w:rsidRDefault="007B5ACB" w:rsidP="007B5AC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администрацэ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щIэныгъэмкIэ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B5ACB" w:rsidRPr="007B5ACB" w:rsidRDefault="007B5ACB" w:rsidP="007B5AC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муниципальнэ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кIэзонэ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IуэхущIапIэ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B5ACB" w:rsidRPr="007B5ACB" w:rsidRDefault="007B5ACB" w:rsidP="007B5AC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Аруан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къуажэм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и «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Курыт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еджапIэ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3219" w:type="dxa"/>
                </w:tcPr>
                <w:p w:rsidR="007B5ACB" w:rsidRPr="007B5ACB" w:rsidRDefault="007B5ACB" w:rsidP="007B5AC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B5ACB">
                    <w:rPr>
                      <w:rFonts w:ascii="Times New Roman" w:eastAsia="Calibri" w:hAnsi="Times New Roman" w:cs="Times New Roman"/>
                      <w:b/>
                      <w:color w:val="000000"/>
                    </w:rPr>
                    <w:object w:dxaOrig="1005" w:dyaOrig="8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1.25pt" o:ole="" o:bordertopcolor="this" o:borderleftcolor="this" o:borderbottomcolor="this" o:borderrightcolor="this">
                        <v:imagedata r:id="rId5" o:title="" grayscale="t" bilevel="t"/>
                        <w10:bordertop type="single" width="12"/>
                        <w10:borderleft type="single" width="12"/>
                        <w10:borderbottom type="single" width="12"/>
                        <w10:borderright type="single" width="12"/>
                      </v:shape>
                      <o:OLEObject Type="Embed" ProgID="Msxml2.SAXXMLReader.5.0" ShapeID="_x0000_i1025" DrawAspect="Content" ObjectID="_1833972541" r:id="rId6"/>
                    </w:object>
                  </w:r>
                </w:p>
              </w:tc>
              <w:tc>
                <w:tcPr>
                  <w:tcW w:w="3220" w:type="dxa"/>
                </w:tcPr>
                <w:p w:rsidR="007B5ACB" w:rsidRPr="007B5ACB" w:rsidRDefault="007B5ACB" w:rsidP="007B5AC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Къабарты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Малкъар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Республиканы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B5ACB" w:rsidRPr="007B5ACB" w:rsidRDefault="007B5ACB" w:rsidP="007B5AC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Аруан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районну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Битеубилимли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B5ACB" w:rsidRPr="007B5ACB" w:rsidRDefault="007B5ACB" w:rsidP="007B5AC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Муниципал казна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учреждениясы</w:t>
                  </w:r>
                  <w:proofErr w:type="spellEnd"/>
                </w:p>
                <w:p w:rsidR="007B5ACB" w:rsidRPr="007B5ACB" w:rsidRDefault="007B5ACB" w:rsidP="007B5AC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Аруан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элни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" Орта </w:t>
                  </w:r>
                  <w:proofErr w:type="spellStart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>Битеубилимли</w:t>
                  </w:r>
                  <w:proofErr w:type="spellEnd"/>
                  <w:r w:rsidRPr="007B5ACB">
                    <w:rPr>
                      <w:rFonts w:ascii="Times New Roman" w:eastAsia="Courier New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Школу"</w:t>
                  </w:r>
                </w:p>
              </w:tc>
            </w:tr>
          </w:tbl>
          <w:p w:rsidR="007B5ACB" w:rsidRPr="007B5ACB" w:rsidRDefault="007B5ACB" w:rsidP="007B5AC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</w:p>
          <w:p w:rsidR="007B5ACB" w:rsidRPr="007B5ACB" w:rsidRDefault="007B5ACB" w:rsidP="007B5A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7B5ACB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7B5ACB" w:rsidRPr="007B5ACB" w:rsidRDefault="007B5ACB" w:rsidP="007B5A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7B5ACB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 xml:space="preserve">«Средняя общеобразовательная школа» </w:t>
            </w:r>
            <w:proofErr w:type="spellStart"/>
            <w:r w:rsidRPr="007B5ACB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с.п</w:t>
            </w:r>
            <w:proofErr w:type="spellEnd"/>
            <w:r w:rsidRPr="007B5ACB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. Урвань</w:t>
            </w:r>
          </w:p>
          <w:p w:rsidR="007B5ACB" w:rsidRPr="007B5ACB" w:rsidRDefault="007B5ACB" w:rsidP="007B5A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B5ACB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Урванского</w:t>
            </w:r>
            <w:proofErr w:type="spellEnd"/>
            <w:r w:rsidRPr="007B5ACB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 xml:space="preserve"> муниципального района КБР</w:t>
            </w:r>
          </w:p>
        </w:tc>
      </w:tr>
    </w:tbl>
    <w:p w:rsidR="007B5ACB" w:rsidRPr="007B5ACB" w:rsidRDefault="007B5ACB" w:rsidP="007B5ACB">
      <w:pPr>
        <w:keepNext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361308, КБР, </w:t>
      </w:r>
      <w:proofErr w:type="spellStart"/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Урванский</w:t>
      </w:r>
      <w:proofErr w:type="spellEnd"/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муниципальный район, </w:t>
      </w:r>
      <w:proofErr w:type="spellStart"/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с.п</w:t>
      </w:r>
      <w:proofErr w:type="spellEnd"/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Урвань, ул. Школьная, 28</w:t>
      </w:r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:rsidR="007B5ACB" w:rsidRPr="007B5ACB" w:rsidRDefault="007B5ACB" w:rsidP="007B5ACB">
      <w:pPr>
        <w:keepNext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Телефон: 886635-75-4-12</w:t>
      </w:r>
    </w:p>
    <w:p w:rsidR="007B5ACB" w:rsidRPr="007B5ACB" w:rsidRDefault="007B5ACB" w:rsidP="007B5ACB">
      <w:pPr>
        <w:keepNext/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5ACB">
        <w:rPr>
          <w:rFonts w:ascii="Times New Roman" w:eastAsia="Times New Roman" w:hAnsi="Times New Roman" w:cs="Times New Roman"/>
          <w:b/>
          <w:sz w:val="20"/>
          <w:szCs w:val="20"/>
        </w:rPr>
        <w:t xml:space="preserve">Факс: 886635-75-4-12   </w:t>
      </w:r>
    </w:p>
    <w:p w:rsidR="007B5ACB" w:rsidRPr="007B5ACB" w:rsidRDefault="007B5ACB" w:rsidP="007B5A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7B5AC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Pr="007B5ACB">
          <w:rPr>
            <w:rFonts w:ascii="Times New Roman" w:eastAsia="Times New Roman" w:hAnsi="Times New Roman" w:cs="Times New Roman"/>
            <w:b/>
            <w:color w:val="0000FF" w:themeColor="hyperlink"/>
            <w:sz w:val="20"/>
            <w:szCs w:val="20"/>
            <w:u w:val="single"/>
          </w:rPr>
          <w:t>misostei9@yandex.ru</w:t>
        </w:r>
      </w:hyperlink>
      <w:r w:rsidRPr="007B5A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7B5ACB" w:rsidRPr="007B5ACB" w:rsidRDefault="007B5ACB" w:rsidP="007B5AC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012ED" w:rsidRPr="004012ED" w:rsidRDefault="004012ED" w:rsidP="004012ED">
      <w:pPr>
        <w:spacing w:after="0" w:line="240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</w:p>
    <w:p w:rsidR="004012ED" w:rsidRPr="004012ED" w:rsidRDefault="004012ED" w:rsidP="004012E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4012E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ПРИКАЗ</w:t>
      </w:r>
    </w:p>
    <w:p w:rsidR="004012ED" w:rsidRPr="004012ED" w:rsidRDefault="004012ED" w:rsidP="004012E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4012ED" w:rsidRPr="004012ED" w:rsidRDefault="004012ED" w:rsidP="004012ED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012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02</w:t>
      </w:r>
      <w:r w:rsidRPr="004012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сентября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4012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2025 года                                                                      №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</w:t>
      </w:r>
      <w:r w:rsidRPr="004012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ОД</w:t>
      </w:r>
    </w:p>
    <w:p w:rsidR="005A5BEB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Default="003F4B4D" w:rsidP="005A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F48">
        <w:rPr>
          <w:rFonts w:ascii="Times New Roman" w:hAnsi="Times New Roman" w:cs="Times New Roman"/>
          <w:b/>
          <w:sz w:val="28"/>
          <w:szCs w:val="28"/>
        </w:rPr>
        <w:t>О создании Штаба воспитательной работы в 202</w:t>
      </w:r>
      <w:r w:rsidR="004012ED">
        <w:rPr>
          <w:rFonts w:ascii="Times New Roman" w:hAnsi="Times New Roman" w:cs="Times New Roman"/>
          <w:b/>
          <w:sz w:val="28"/>
          <w:szCs w:val="28"/>
        </w:rPr>
        <w:t>5</w:t>
      </w:r>
      <w:r w:rsidRPr="001C0F48">
        <w:rPr>
          <w:rFonts w:ascii="Times New Roman" w:hAnsi="Times New Roman" w:cs="Times New Roman"/>
          <w:b/>
          <w:sz w:val="28"/>
          <w:szCs w:val="28"/>
        </w:rPr>
        <w:t>-202</w:t>
      </w:r>
      <w:r w:rsidR="004012E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C0F48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5A5BEB" w:rsidRDefault="005A5BEB" w:rsidP="005A5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BEB" w:rsidRDefault="003F4B4D" w:rsidP="005A5B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В </w:t>
      </w:r>
      <w:r w:rsidR="001C0F48">
        <w:rPr>
          <w:rFonts w:ascii="Times New Roman" w:hAnsi="Times New Roman" w:cs="Times New Roman"/>
          <w:sz w:val="28"/>
          <w:szCs w:val="28"/>
        </w:rPr>
        <w:t>связи с наступлением нового 2022-202</w:t>
      </w:r>
      <w:r w:rsidR="005A5BEB">
        <w:rPr>
          <w:rFonts w:ascii="Times New Roman" w:hAnsi="Times New Roman" w:cs="Times New Roman"/>
          <w:sz w:val="28"/>
          <w:szCs w:val="28"/>
        </w:rPr>
        <w:t>3</w:t>
      </w:r>
      <w:r w:rsidRPr="003F4B4D">
        <w:rPr>
          <w:rFonts w:ascii="Times New Roman" w:hAnsi="Times New Roman" w:cs="Times New Roman"/>
          <w:sz w:val="28"/>
          <w:szCs w:val="28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1C0F48" w:rsidRPr="00E37B37" w:rsidRDefault="005A5BEB" w:rsidP="00E37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37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3F4B4D" w:rsidRPr="00E37B37">
        <w:rPr>
          <w:rFonts w:ascii="Times New Roman" w:hAnsi="Times New Roman" w:cs="Times New Roman"/>
          <w:b/>
          <w:sz w:val="28"/>
          <w:szCs w:val="28"/>
        </w:rPr>
        <w:t>:</w:t>
      </w:r>
    </w:p>
    <w:p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1. </w:t>
      </w:r>
      <w:r w:rsidR="001C0F48">
        <w:rPr>
          <w:rFonts w:ascii="Times New Roman" w:hAnsi="Times New Roman" w:cs="Times New Roman"/>
          <w:sz w:val="28"/>
          <w:szCs w:val="28"/>
        </w:rPr>
        <w:t>Создать штаб</w:t>
      </w:r>
      <w:r w:rsidRPr="003F4B4D">
        <w:rPr>
          <w:rFonts w:ascii="Times New Roman" w:hAnsi="Times New Roman" w:cs="Times New Roman"/>
          <w:sz w:val="28"/>
          <w:szCs w:val="28"/>
        </w:rPr>
        <w:t xml:space="preserve"> воспитательной р</w:t>
      </w:r>
      <w:r w:rsidR="001C0F48">
        <w:rPr>
          <w:rFonts w:ascii="Times New Roman" w:hAnsi="Times New Roman" w:cs="Times New Roman"/>
          <w:sz w:val="28"/>
          <w:szCs w:val="28"/>
        </w:rPr>
        <w:t>аботы (далее ШВР) с 0</w:t>
      </w:r>
      <w:r w:rsidR="004012ED">
        <w:rPr>
          <w:rFonts w:ascii="Times New Roman" w:hAnsi="Times New Roman" w:cs="Times New Roman"/>
          <w:sz w:val="28"/>
          <w:szCs w:val="28"/>
        </w:rPr>
        <w:t>3</w:t>
      </w:r>
      <w:r w:rsidR="001C0F48">
        <w:rPr>
          <w:rFonts w:ascii="Times New Roman" w:hAnsi="Times New Roman" w:cs="Times New Roman"/>
          <w:sz w:val="28"/>
          <w:szCs w:val="28"/>
        </w:rPr>
        <w:t>.09.202</w:t>
      </w:r>
      <w:r w:rsidR="004012ED">
        <w:rPr>
          <w:rFonts w:ascii="Times New Roman" w:hAnsi="Times New Roman" w:cs="Times New Roman"/>
          <w:sz w:val="28"/>
          <w:szCs w:val="28"/>
        </w:rPr>
        <w:t>5</w:t>
      </w:r>
      <w:r w:rsidR="001C0F4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 Утвердить: </w:t>
      </w:r>
    </w:p>
    <w:p w:rsidR="001C0F48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 ШВР на 202</w:t>
      </w:r>
      <w:r w:rsidR="004012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012ED">
        <w:rPr>
          <w:rFonts w:ascii="Times New Roman" w:hAnsi="Times New Roman" w:cs="Times New Roman"/>
          <w:sz w:val="28"/>
          <w:szCs w:val="28"/>
        </w:rPr>
        <w:t>6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 учебный год (Приложение № 1); </w:t>
      </w:r>
    </w:p>
    <w:p w:rsidR="001C0F48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3F4B4D" w:rsidRPr="003F4B4D">
        <w:rPr>
          <w:rFonts w:ascii="Times New Roman" w:hAnsi="Times New Roman" w:cs="Times New Roman"/>
          <w:sz w:val="28"/>
          <w:szCs w:val="28"/>
        </w:rPr>
        <w:t>оложение о ШВР (Приложение № 2);</w:t>
      </w:r>
    </w:p>
    <w:p w:rsidR="00AB1879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П</w:t>
      </w:r>
      <w:r w:rsidR="003F4B4D" w:rsidRPr="003F4B4D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н - график заседаний ШВР на 202</w:t>
      </w:r>
      <w:r w:rsidR="004012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012ED">
        <w:rPr>
          <w:rFonts w:ascii="Times New Roman" w:hAnsi="Times New Roman" w:cs="Times New Roman"/>
          <w:sz w:val="28"/>
          <w:szCs w:val="28"/>
        </w:rPr>
        <w:t>6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B4D">
        <w:rPr>
          <w:rFonts w:ascii="Times New Roman" w:hAnsi="Times New Roman" w:cs="Times New Roman"/>
          <w:sz w:val="28"/>
          <w:szCs w:val="28"/>
        </w:rPr>
        <w:t xml:space="preserve"> (Приложение № 3); </w:t>
      </w: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о заместителя директора</w:t>
      </w:r>
      <w:r w:rsidR="00AA72AE">
        <w:rPr>
          <w:rFonts w:ascii="Times New Roman" w:hAnsi="Times New Roman" w:cs="Times New Roman"/>
          <w:sz w:val="28"/>
          <w:szCs w:val="28"/>
        </w:rPr>
        <w:t xml:space="preserve"> по ВР</w:t>
      </w:r>
      <w:r w:rsidR="0040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Закаеву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ACB" w:rsidRDefault="007B5AC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ACB" w:rsidRDefault="007B5AC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653"/>
      </w:tblGrid>
      <w:tr w:rsidR="005A5BEB" w:rsidRPr="00DA4086" w:rsidTr="00E37FDE">
        <w:tc>
          <w:tcPr>
            <w:tcW w:w="5058" w:type="dxa"/>
            <w:shd w:val="clear" w:color="auto" w:fill="auto"/>
          </w:tcPr>
          <w:p w:rsidR="005A5BEB" w:rsidRPr="00DA4086" w:rsidRDefault="004012ED" w:rsidP="00E3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="005A5BEB" w:rsidRPr="00DA4086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5A5BEB" w:rsidRPr="00DA4086" w:rsidRDefault="004012ED" w:rsidP="00E37F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</w:tbl>
    <w:p w:rsidR="005A5BEB" w:rsidRPr="00DA4086" w:rsidRDefault="005A5BEB" w:rsidP="005A5BEB">
      <w:pPr>
        <w:tabs>
          <w:tab w:val="left" w:pos="52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DA4086" w:rsidRDefault="005A5BEB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BEB" w:rsidRPr="00DA4086" w:rsidRDefault="00984E33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 xml:space="preserve">приказом  </w:t>
      </w:r>
      <w:r w:rsidR="00227E0F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="005A5BEB" w:rsidRPr="00DA4086">
        <w:rPr>
          <w:rFonts w:ascii="Times New Roman" w:hAnsi="Times New Roman"/>
          <w:sz w:val="24"/>
          <w:szCs w:val="24"/>
        </w:rPr>
        <w:t>:</w:t>
      </w:r>
    </w:p>
    <w:p w:rsidR="00AA72AE" w:rsidRDefault="00AA72AE" w:rsidP="001C0F48">
      <w:pPr>
        <w:rPr>
          <w:rFonts w:ascii="Times New Roman" w:hAnsi="Times New Roman"/>
          <w:sz w:val="24"/>
          <w:szCs w:val="24"/>
        </w:rPr>
      </w:pPr>
    </w:p>
    <w:p w:rsidR="004012ED" w:rsidRDefault="004012ED" w:rsidP="001C0F48">
      <w:pPr>
        <w:rPr>
          <w:rFonts w:ascii="Times New Roman" w:hAnsi="Times New Roman"/>
          <w:sz w:val="24"/>
          <w:szCs w:val="24"/>
        </w:rPr>
      </w:pPr>
    </w:p>
    <w:p w:rsidR="007B5ACB" w:rsidRPr="003F4B4D" w:rsidRDefault="007B5ACB" w:rsidP="001C0F48">
      <w:pPr>
        <w:rPr>
          <w:rFonts w:ascii="Times New Roman" w:hAnsi="Times New Roman" w:cs="Times New Roman"/>
          <w:sz w:val="28"/>
          <w:szCs w:val="28"/>
        </w:rPr>
      </w:pPr>
    </w:p>
    <w:p w:rsidR="00A91A83" w:rsidRPr="00A91A83" w:rsidRDefault="001B4E72" w:rsidP="004012E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A8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012ED" w:rsidRDefault="007B5ACB" w:rsidP="007B5A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012ED">
        <w:rPr>
          <w:rFonts w:ascii="Times New Roman" w:hAnsi="Times New Roman" w:cs="Times New Roman"/>
          <w:sz w:val="24"/>
          <w:szCs w:val="24"/>
        </w:rPr>
        <w:t xml:space="preserve">к приказу №                   </w:t>
      </w:r>
    </w:p>
    <w:p w:rsidR="001B4E72" w:rsidRDefault="007B5ACB" w:rsidP="007B5A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012ED">
        <w:rPr>
          <w:rFonts w:ascii="Times New Roman" w:hAnsi="Times New Roman" w:cs="Times New Roman"/>
          <w:sz w:val="24"/>
          <w:szCs w:val="24"/>
        </w:rPr>
        <w:t>от</w:t>
      </w:r>
      <w:r w:rsidR="001B4E72" w:rsidRPr="00A91A83">
        <w:rPr>
          <w:rFonts w:ascii="Times New Roman" w:hAnsi="Times New Roman" w:cs="Times New Roman"/>
          <w:sz w:val="24"/>
          <w:szCs w:val="24"/>
        </w:rPr>
        <w:t xml:space="preserve"> </w:t>
      </w:r>
      <w:r w:rsidR="004012ED">
        <w:rPr>
          <w:rFonts w:ascii="Times New Roman" w:hAnsi="Times New Roman" w:cs="Times New Roman"/>
          <w:sz w:val="24"/>
          <w:szCs w:val="24"/>
        </w:rPr>
        <w:t>02</w:t>
      </w:r>
      <w:r w:rsidR="001B4E72" w:rsidRPr="00A91A83">
        <w:rPr>
          <w:rFonts w:ascii="Times New Roman" w:hAnsi="Times New Roman" w:cs="Times New Roman"/>
          <w:sz w:val="24"/>
          <w:szCs w:val="24"/>
        </w:rPr>
        <w:t>.0</w:t>
      </w:r>
      <w:r w:rsidR="004012ED">
        <w:rPr>
          <w:rFonts w:ascii="Times New Roman" w:hAnsi="Times New Roman" w:cs="Times New Roman"/>
          <w:sz w:val="24"/>
          <w:szCs w:val="24"/>
        </w:rPr>
        <w:t>9</w:t>
      </w:r>
      <w:r w:rsidR="001B4E72" w:rsidRPr="00A91A83">
        <w:rPr>
          <w:rFonts w:ascii="Times New Roman" w:hAnsi="Times New Roman" w:cs="Times New Roman"/>
          <w:sz w:val="24"/>
          <w:szCs w:val="24"/>
        </w:rPr>
        <w:t>.202</w:t>
      </w:r>
      <w:r w:rsidR="004012ED">
        <w:rPr>
          <w:rFonts w:ascii="Times New Roman" w:hAnsi="Times New Roman" w:cs="Times New Roman"/>
          <w:sz w:val="24"/>
          <w:szCs w:val="24"/>
        </w:rPr>
        <w:t>5</w:t>
      </w:r>
      <w:r w:rsidR="00A91A83">
        <w:rPr>
          <w:rFonts w:ascii="Times New Roman" w:hAnsi="Times New Roman" w:cs="Times New Roman"/>
          <w:sz w:val="24"/>
          <w:szCs w:val="24"/>
        </w:rPr>
        <w:t>г.</w:t>
      </w:r>
    </w:p>
    <w:p w:rsidR="00A91A83" w:rsidRPr="00A91A83" w:rsidRDefault="00A91A83" w:rsidP="00A91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>М</w:t>
      </w:r>
      <w:r w:rsidR="004012ED">
        <w:rPr>
          <w:rFonts w:ascii="Times New Roman" w:hAnsi="Times New Roman" w:cs="Times New Roman"/>
          <w:b/>
          <w:sz w:val="28"/>
          <w:szCs w:val="28"/>
        </w:rPr>
        <w:t>К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ОУ СОШ </w:t>
      </w:r>
      <w:proofErr w:type="spellStart"/>
      <w:r w:rsidR="004012ED">
        <w:rPr>
          <w:rFonts w:ascii="Times New Roman" w:hAnsi="Times New Roman" w:cs="Times New Roman"/>
          <w:b/>
          <w:sz w:val="28"/>
          <w:szCs w:val="28"/>
        </w:rPr>
        <w:t>с.п.Урвань</w:t>
      </w:r>
      <w:proofErr w:type="spellEnd"/>
      <w:r w:rsidRPr="003F4B4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012ED">
        <w:rPr>
          <w:rFonts w:ascii="Times New Roman" w:hAnsi="Times New Roman" w:cs="Times New Roman"/>
          <w:b/>
          <w:sz w:val="28"/>
          <w:szCs w:val="28"/>
        </w:rPr>
        <w:t>5</w:t>
      </w:r>
      <w:r w:rsidRPr="003F4B4D">
        <w:rPr>
          <w:rFonts w:ascii="Times New Roman" w:hAnsi="Times New Roman" w:cs="Times New Roman"/>
          <w:b/>
          <w:sz w:val="28"/>
          <w:szCs w:val="28"/>
        </w:rPr>
        <w:t>-202</w:t>
      </w:r>
      <w:r w:rsidR="004012E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3F4B4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4012ED" w:rsidRDefault="004012ED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E72" w:rsidRPr="003F4B4D">
        <w:rPr>
          <w:rFonts w:ascii="Times New Roman" w:hAnsi="Times New Roman" w:cs="Times New Roman"/>
          <w:sz w:val="28"/>
          <w:szCs w:val="28"/>
        </w:rPr>
        <w:t>1.</w:t>
      </w:r>
      <w:r w:rsidR="00AB1879">
        <w:rPr>
          <w:rFonts w:ascii="Times New Roman" w:hAnsi="Times New Roman" w:cs="Times New Roman"/>
          <w:sz w:val="28"/>
          <w:szCs w:val="28"/>
        </w:rPr>
        <w:t>З</w:t>
      </w:r>
      <w:r w:rsidR="001C0F48">
        <w:rPr>
          <w:rFonts w:ascii="Times New Roman" w:hAnsi="Times New Roman" w:cs="Times New Roman"/>
          <w:sz w:val="28"/>
          <w:szCs w:val="28"/>
        </w:rPr>
        <w:t>аместитель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работе, руководит</w:t>
      </w:r>
      <w:r w:rsidR="00A91A83">
        <w:rPr>
          <w:rFonts w:ascii="Times New Roman" w:hAnsi="Times New Roman" w:cs="Times New Roman"/>
          <w:sz w:val="28"/>
          <w:szCs w:val="28"/>
        </w:rPr>
        <w:t>ель штаба воспитательной работы</w:t>
      </w:r>
      <w:r w:rsidR="00AB1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 </w:t>
      </w:r>
      <w:r w:rsidR="00AB1879">
        <w:rPr>
          <w:rFonts w:ascii="Times New Roman" w:hAnsi="Times New Roman" w:cs="Times New Roman"/>
          <w:sz w:val="28"/>
          <w:szCs w:val="28"/>
        </w:rPr>
        <w:t>С</w:t>
      </w:r>
      <w:r w:rsidR="00A91A83" w:rsidRPr="003F4B4D">
        <w:rPr>
          <w:rFonts w:ascii="Times New Roman" w:hAnsi="Times New Roman" w:cs="Times New Roman"/>
          <w:sz w:val="28"/>
          <w:szCs w:val="28"/>
        </w:rPr>
        <w:t>оветник</w:t>
      </w:r>
      <w:r w:rsidR="00A91A8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</w:t>
      </w:r>
      <w:r w:rsidR="0040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Шадова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А.Т</w:t>
      </w:r>
      <w:r w:rsidR="00E37B37">
        <w:rPr>
          <w:rFonts w:ascii="Times New Roman" w:hAnsi="Times New Roman" w:cs="Times New Roman"/>
          <w:sz w:val="28"/>
          <w:szCs w:val="28"/>
        </w:rPr>
        <w:t>, секретарь</w:t>
      </w:r>
    </w:p>
    <w:p w:rsidR="00A91A83" w:rsidRDefault="004012ED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E72" w:rsidRPr="003F4B4D">
        <w:rPr>
          <w:rFonts w:ascii="Times New Roman" w:hAnsi="Times New Roman" w:cs="Times New Roman"/>
          <w:sz w:val="28"/>
          <w:szCs w:val="28"/>
        </w:rPr>
        <w:t>3.</w:t>
      </w:r>
      <w:r w:rsidR="00AB1879">
        <w:rPr>
          <w:rFonts w:ascii="Times New Roman" w:hAnsi="Times New Roman" w:cs="Times New Roman"/>
          <w:sz w:val="28"/>
          <w:szCs w:val="28"/>
        </w:rPr>
        <w:t>П</w:t>
      </w:r>
      <w:r w:rsidR="00A91A83">
        <w:rPr>
          <w:rFonts w:ascii="Times New Roman" w:hAnsi="Times New Roman" w:cs="Times New Roman"/>
          <w:sz w:val="28"/>
          <w:szCs w:val="28"/>
        </w:rPr>
        <w:t>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A91A83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4.</w:t>
      </w:r>
      <w:r w:rsidR="00A91A83">
        <w:rPr>
          <w:rFonts w:ascii="Times New Roman" w:hAnsi="Times New Roman" w:cs="Times New Roman"/>
          <w:sz w:val="28"/>
          <w:szCs w:val="28"/>
        </w:rPr>
        <w:t xml:space="preserve"> </w:t>
      </w:r>
      <w:r w:rsidR="00AB1879">
        <w:rPr>
          <w:rFonts w:ascii="Times New Roman" w:hAnsi="Times New Roman" w:cs="Times New Roman"/>
          <w:sz w:val="28"/>
          <w:szCs w:val="28"/>
        </w:rPr>
        <w:t>С</w:t>
      </w:r>
      <w:r w:rsidR="00A91A83">
        <w:rPr>
          <w:rFonts w:ascii="Times New Roman" w:hAnsi="Times New Roman" w:cs="Times New Roman"/>
          <w:sz w:val="28"/>
          <w:szCs w:val="28"/>
        </w:rPr>
        <w:t>оциальный педагог</w:t>
      </w:r>
      <w:r w:rsidR="0040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Кумахова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1B4E72" w:rsidRPr="003F4B4D" w:rsidRDefault="004012ED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AB1879">
        <w:rPr>
          <w:rFonts w:ascii="Times New Roman" w:hAnsi="Times New Roman" w:cs="Times New Roman"/>
          <w:sz w:val="28"/>
          <w:szCs w:val="28"/>
        </w:rPr>
        <w:t>У</w:t>
      </w:r>
      <w:r w:rsidR="001B4E72" w:rsidRPr="003F4B4D">
        <w:rPr>
          <w:rFonts w:ascii="Times New Roman" w:hAnsi="Times New Roman" w:cs="Times New Roman"/>
          <w:sz w:val="28"/>
          <w:szCs w:val="28"/>
        </w:rPr>
        <w:t>читель физ</w:t>
      </w:r>
      <w:r w:rsidR="006F1A4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1B4E72" w:rsidRPr="003F4B4D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</w:t>
      </w:r>
    </w:p>
    <w:p w:rsidR="001B4E72" w:rsidRPr="003F4B4D" w:rsidRDefault="004012ED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AB1879">
        <w:rPr>
          <w:rFonts w:ascii="Times New Roman" w:hAnsi="Times New Roman" w:cs="Times New Roman"/>
          <w:sz w:val="28"/>
          <w:szCs w:val="28"/>
        </w:rPr>
        <w:t>Ш</w:t>
      </w:r>
      <w:r w:rsidR="001B4E72" w:rsidRPr="003F4B4D">
        <w:rPr>
          <w:rFonts w:ascii="Times New Roman" w:hAnsi="Times New Roman" w:cs="Times New Roman"/>
          <w:sz w:val="28"/>
          <w:szCs w:val="28"/>
        </w:rPr>
        <w:t>кольный библиотекарь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7. </w:t>
      </w:r>
      <w:r w:rsidR="00AB1879">
        <w:rPr>
          <w:rFonts w:ascii="Times New Roman" w:hAnsi="Times New Roman" w:cs="Times New Roman"/>
          <w:sz w:val="28"/>
          <w:szCs w:val="28"/>
        </w:rPr>
        <w:t>Р</w:t>
      </w:r>
      <w:r w:rsidRPr="003F4B4D">
        <w:rPr>
          <w:rFonts w:ascii="Times New Roman" w:hAnsi="Times New Roman" w:cs="Times New Roman"/>
          <w:sz w:val="28"/>
          <w:szCs w:val="28"/>
        </w:rPr>
        <w:t>уководител</w:t>
      </w:r>
      <w:r w:rsidR="004012ED">
        <w:rPr>
          <w:rFonts w:ascii="Times New Roman" w:hAnsi="Times New Roman" w:cs="Times New Roman"/>
          <w:sz w:val="28"/>
          <w:szCs w:val="28"/>
        </w:rPr>
        <w:t>и</w:t>
      </w:r>
      <w:r w:rsidRPr="003F4B4D">
        <w:rPr>
          <w:rFonts w:ascii="Times New Roman" w:hAnsi="Times New Roman" w:cs="Times New Roman"/>
          <w:sz w:val="28"/>
          <w:szCs w:val="28"/>
        </w:rPr>
        <w:t xml:space="preserve"> ШМО классных руководителей</w:t>
      </w:r>
      <w:r w:rsidR="0040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Кумахова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Шабазгериева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Э.О.</w:t>
      </w:r>
    </w:p>
    <w:p w:rsidR="001B4E72" w:rsidRPr="003F4B4D" w:rsidRDefault="004012ED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E72" w:rsidRPr="003F4B4D">
        <w:rPr>
          <w:rFonts w:ascii="Times New Roman" w:hAnsi="Times New Roman" w:cs="Times New Roman"/>
          <w:sz w:val="28"/>
          <w:szCs w:val="28"/>
        </w:rPr>
        <w:t>9.</w:t>
      </w:r>
      <w:r w:rsidR="002947EF">
        <w:rPr>
          <w:rFonts w:ascii="Times New Roman" w:hAnsi="Times New Roman" w:cs="Times New Roman"/>
          <w:sz w:val="28"/>
          <w:szCs w:val="28"/>
        </w:rPr>
        <w:t xml:space="preserve"> </w:t>
      </w:r>
      <w:r w:rsidR="00AB1879">
        <w:rPr>
          <w:rFonts w:ascii="Times New Roman" w:hAnsi="Times New Roman" w:cs="Times New Roman"/>
          <w:sz w:val="28"/>
          <w:szCs w:val="28"/>
        </w:rPr>
        <w:t>П</w:t>
      </w:r>
      <w:r w:rsidR="001B4E72" w:rsidRPr="003F4B4D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10. </w:t>
      </w:r>
      <w:r w:rsidR="00AB1879">
        <w:rPr>
          <w:rFonts w:ascii="Times New Roman" w:hAnsi="Times New Roman" w:cs="Times New Roman"/>
          <w:sz w:val="28"/>
          <w:szCs w:val="28"/>
        </w:rPr>
        <w:t>И</w:t>
      </w:r>
      <w:r w:rsidRPr="003F4B4D">
        <w:rPr>
          <w:rFonts w:ascii="Times New Roman" w:hAnsi="Times New Roman" w:cs="Times New Roman"/>
          <w:sz w:val="28"/>
          <w:szCs w:val="28"/>
        </w:rPr>
        <w:t xml:space="preserve">нспектор ПДН (по согласованию) </w:t>
      </w:r>
      <w:r w:rsidR="004012ED">
        <w:rPr>
          <w:rFonts w:ascii="Times New Roman" w:hAnsi="Times New Roman" w:cs="Times New Roman"/>
          <w:sz w:val="28"/>
          <w:szCs w:val="28"/>
        </w:rPr>
        <w:t>–</w:t>
      </w:r>
      <w:r w:rsidR="007B5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Бегиева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2A17CC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11.</w:t>
      </w:r>
      <w:r w:rsidR="004012ED"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AB1879">
        <w:rPr>
          <w:rFonts w:ascii="Times New Roman" w:hAnsi="Times New Roman" w:cs="Times New Roman"/>
          <w:sz w:val="28"/>
          <w:szCs w:val="28"/>
        </w:rPr>
        <w:t>М</w:t>
      </w:r>
      <w:r w:rsidRPr="003F4B4D">
        <w:rPr>
          <w:rFonts w:ascii="Times New Roman" w:hAnsi="Times New Roman" w:cs="Times New Roman"/>
          <w:sz w:val="28"/>
          <w:szCs w:val="28"/>
        </w:rPr>
        <w:t>едраб</w:t>
      </w:r>
      <w:r w:rsidR="00A91A83">
        <w:rPr>
          <w:rFonts w:ascii="Times New Roman" w:hAnsi="Times New Roman" w:cs="Times New Roman"/>
          <w:sz w:val="28"/>
          <w:szCs w:val="28"/>
        </w:rPr>
        <w:t>о</w:t>
      </w:r>
      <w:r w:rsidRPr="003F4B4D">
        <w:rPr>
          <w:rFonts w:ascii="Times New Roman" w:hAnsi="Times New Roman" w:cs="Times New Roman"/>
          <w:sz w:val="28"/>
          <w:szCs w:val="28"/>
        </w:rPr>
        <w:t>тник</w:t>
      </w:r>
      <w:r w:rsidR="0040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ED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="004012ED">
        <w:rPr>
          <w:rFonts w:ascii="Times New Roman" w:hAnsi="Times New Roman" w:cs="Times New Roman"/>
          <w:sz w:val="28"/>
          <w:szCs w:val="28"/>
        </w:rPr>
        <w:t xml:space="preserve"> Е.З.</w:t>
      </w: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F4B4D"/>
    <w:rsid w:val="004012ED"/>
    <w:rsid w:val="00490C74"/>
    <w:rsid w:val="005A5BEB"/>
    <w:rsid w:val="006D3609"/>
    <w:rsid w:val="006F1A42"/>
    <w:rsid w:val="007324C4"/>
    <w:rsid w:val="007B5ACB"/>
    <w:rsid w:val="00841628"/>
    <w:rsid w:val="008B3089"/>
    <w:rsid w:val="00910B76"/>
    <w:rsid w:val="0097100B"/>
    <w:rsid w:val="00984E33"/>
    <w:rsid w:val="00A91A83"/>
    <w:rsid w:val="00AA72AE"/>
    <w:rsid w:val="00AB1879"/>
    <w:rsid w:val="00E3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DA9"/>
  <w15:docId w15:val="{ECF16D8B-58C9-40EA-B06D-AC0DA24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table" w:styleId="a7">
    <w:name w:val="Table Grid"/>
    <w:basedOn w:val="a1"/>
    <w:uiPriority w:val="59"/>
    <w:rsid w:val="004012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012ED"/>
    <w:pPr>
      <w:spacing w:after="0" w:line="240" w:lineRule="auto"/>
    </w:pPr>
    <w:rPr>
      <w:rFonts w:ascii="Calibri" w:eastAsia="Times New Roma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5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ostei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zlp</dc:creator>
  <cp:lastModifiedBy>ПК</cp:lastModifiedBy>
  <cp:revision>2</cp:revision>
  <cp:lastPrinted>2026-03-02T13:00:00Z</cp:lastPrinted>
  <dcterms:created xsi:type="dcterms:W3CDTF">2026-03-02T13:02:00Z</dcterms:created>
  <dcterms:modified xsi:type="dcterms:W3CDTF">2026-03-02T13:02:00Z</dcterms:modified>
</cp:coreProperties>
</file>