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03" w:rsidRPr="00B37703" w:rsidRDefault="00B37703" w:rsidP="00B37703">
      <w:pPr>
        <w:tabs>
          <w:tab w:val="left" w:pos="3410"/>
        </w:tabs>
        <w:spacing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>Извлечено из ОО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</w:t>
      </w: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ООО</w:t>
      </w:r>
      <w:r w:rsidR="005322C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(2.3)</w:t>
      </w: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на 2024-2025 учебный год</w:t>
      </w:r>
    </w:p>
    <w:p w:rsidR="00B37703" w:rsidRPr="00B37703" w:rsidRDefault="00B37703" w:rsidP="00B3770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>Принято на заседании педагогического совета</w:t>
      </w:r>
    </w:p>
    <w:p w:rsidR="00B37703" w:rsidRPr="00B37703" w:rsidRDefault="00B37703" w:rsidP="00B3770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>Протокол №1 от 31.08.2024г.</w:t>
      </w:r>
    </w:p>
    <w:p w:rsidR="00B37703" w:rsidRPr="00B37703" w:rsidRDefault="00B37703" w:rsidP="00B3770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>Согласовано с советом родителей</w:t>
      </w:r>
    </w:p>
    <w:p w:rsidR="00B37703" w:rsidRPr="00B37703" w:rsidRDefault="00B37703" w:rsidP="00B3770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>Протокол №1 от 28.08.2024г.</w:t>
      </w:r>
    </w:p>
    <w:p w:rsidR="00B37703" w:rsidRPr="00B37703" w:rsidRDefault="00B37703" w:rsidP="00B3770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7703">
        <w:rPr>
          <w:rFonts w:ascii="Times New Roman" w:eastAsia="Times New Roman" w:hAnsi="Times New Roman" w:cs="Times New Roman"/>
          <w:position w:val="-1"/>
          <w:sz w:val="24"/>
          <w:szCs w:val="24"/>
        </w:rPr>
        <w:t>Утверждено приказом директора №54-3-ОД от 31.08.2024г.</w:t>
      </w:r>
    </w:p>
    <w:p w:rsidR="00B37703" w:rsidRPr="00B37703" w:rsidRDefault="00B37703" w:rsidP="00B37703">
      <w:pPr>
        <w:tabs>
          <w:tab w:val="left" w:pos="3410"/>
        </w:tabs>
        <w:spacing w:after="0" w:line="360" w:lineRule="auto"/>
        <w:ind w:left="3" w:hanging="5"/>
        <w:jc w:val="center"/>
        <w:rPr>
          <w:rFonts w:ascii="Times New Roman" w:eastAsia="Times New Roman" w:hAnsi="Times New Roman" w:cs="Times New Roman"/>
          <w:position w:val="-1"/>
          <w:sz w:val="48"/>
          <w:szCs w:val="48"/>
        </w:rPr>
      </w:pPr>
    </w:p>
    <w:p w:rsidR="00B37703" w:rsidRPr="00B37703" w:rsidRDefault="00B37703" w:rsidP="00B37703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bookmarkStart w:id="0" w:name="_GoBack"/>
      <w:bookmarkEnd w:id="0"/>
    </w:p>
    <w:p w:rsidR="00AE1382" w:rsidRPr="00B37703" w:rsidRDefault="00AE1382" w:rsidP="00B37703">
      <w:pPr>
        <w:pStyle w:val="1"/>
        <w:pBdr>
          <w:bottom w:val="none" w:sz="0" w:space="0" w:color="auto"/>
        </w:pBdr>
        <w:spacing w:before="0" w:line="360" w:lineRule="auto"/>
        <w:jc w:val="both"/>
        <w:rPr>
          <w:sz w:val="24"/>
          <w:szCs w:val="24"/>
        </w:rPr>
      </w:pPr>
    </w:p>
    <w:p w:rsidR="00AE1382" w:rsidRDefault="00A21E3E" w:rsidP="00AE1382">
      <w:pPr>
        <w:tabs>
          <w:tab w:val="left" w:pos="3410"/>
        </w:tabs>
        <w:spacing w:line="360" w:lineRule="auto"/>
        <w:ind w:left="3" w:hanging="5"/>
        <w:jc w:val="center"/>
        <w:rPr>
          <w:rFonts w:ascii="Times New Roman" w:eastAsia="Times New Roman" w:hAnsi="Times New Roman" w:cs="Times New Roman"/>
          <w:position w:val="-1"/>
          <w:sz w:val="48"/>
          <w:szCs w:val="48"/>
        </w:rPr>
      </w:pPr>
      <w:r>
        <w:rPr>
          <w:rFonts w:ascii="Times New Roman" w:eastAsia="SchoolBookSanPin" w:hAnsi="Times New Roman"/>
          <w:b/>
          <w:sz w:val="24"/>
          <w:szCs w:val="24"/>
        </w:rPr>
        <w:br/>
      </w:r>
      <w:r w:rsidR="00AE1382">
        <w:rPr>
          <w:rFonts w:ascii="Times New Roman" w:eastAsia="Times New Roman" w:hAnsi="Times New Roman" w:cs="Times New Roman"/>
          <w:position w:val="-1"/>
          <w:sz w:val="48"/>
          <w:szCs w:val="48"/>
        </w:rPr>
        <w:t>Рабочая программа  воспитания</w:t>
      </w:r>
    </w:p>
    <w:p w:rsidR="00AE1382" w:rsidRP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3" w:hangingChars="1" w:hanging="5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48"/>
          <w:szCs w:val="48"/>
        </w:rPr>
      </w:pPr>
      <w:bookmarkStart w:id="1" w:name="среднего_общего_образования"/>
      <w:bookmarkEnd w:id="1"/>
      <w:r w:rsidRPr="00AE1382">
        <w:rPr>
          <w:rFonts w:ascii="Times New Roman" w:eastAsia="Times New Roman" w:hAnsi="Times New Roman" w:cs="Times New Roman"/>
          <w:position w:val="-1"/>
          <w:sz w:val="48"/>
          <w:szCs w:val="48"/>
        </w:rPr>
        <w:t xml:space="preserve">основного  общего образования </w:t>
      </w:r>
      <w:bookmarkStart w:id="2" w:name="МБОУ_Гимназия_г._Ливны"/>
      <w:bookmarkStart w:id="3" w:name="на_2022-2023_учебный_год"/>
      <w:bookmarkEnd w:id="2"/>
      <w:bookmarkEnd w:id="3"/>
    </w:p>
    <w:p w:rsidR="00AE1382" w:rsidRP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3" w:hangingChars="1" w:hanging="5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48"/>
          <w:szCs w:val="48"/>
        </w:rPr>
      </w:pPr>
      <w:r w:rsidRPr="00AE1382">
        <w:rPr>
          <w:rFonts w:ascii="Times New Roman" w:eastAsia="Times New Roman" w:hAnsi="Times New Roman" w:cs="Times New Roman"/>
          <w:position w:val="-1"/>
          <w:sz w:val="48"/>
          <w:szCs w:val="48"/>
        </w:rPr>
        <w:t xml:space="preserve">МКОУ СОШ с.п. Урвань </w:t>
      </w:r>
    </w:p>
    <w:p w:rsidR="00AE1382" w:rsidRP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2" w:hangingChars="1" w:hanging="4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6"/>
          <w:szCs w:val="36"/>
        </w:rPr>
      </w:pPr>
      <w:r w:rsidRPr="00AE1382">
        <w:rPr>
          <w:rFonts w:ascii="Times New Roman" w:eastAsia="Times New Roman" w:hAnsi="Times New Roman" w:cs="Times New Roman"/>
          <w:position w:val="-1"/>
          <w:sz w:val="36"/>
          <w:szCs w:val="36"/>
        </w:rPr>
        <w:t>на 202</w:t>
      </w:r>
      <w:r w:rsidR="0064582D">
        <w:rPr>
          <w:rFonts w:ascii="Times New Roman" w:eastAsia="Times New Roman" w:hAnsi="Times New Roman" w:cs="Times New Roman"/>
          <w:position w:val="-1"/>
          <w:sz w:val="36"/>
          <w:szCs w:val="36"/>
        </w:rPr>
        <w:t>4</w:t>
      </w:r>
      <w:r w:rsidRPr="00AE1382">
        <w:rPr>
          <w:rFonts w:ascii="Times New Roman" w:eastAsia="Times New Roman" w:hAnsi="Times New Roman" w:cs="Times New Roman"/>
          <w:position w:val="-1"/>
          <w:sz w:val="36"/>
          <w:szCs w:val="36"/>
        </w:rPr>
        <w:t>-202</w:t>
      </w:r>
      <w:r w:rsidR="0064582D">
        <w:rPr>
          <w:rFonts w:ascii="Times New Roman" w:eastAsia="Times New Roman" w:hAnsi="Times New Roman" w:cs="Times New Roman"/>
          <w:position w:val="-1"/>
          <w:sz w:val="36"/>
          <w:szCs w:val="36"/>
        </w:rPr>
        <w:t>5</w:t>
      </w:r>
      <w:r w:rsidRPr="00AE1382"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 учебный год</w:t>
      </w:r>
    </w:p>
    <w:p w:rsidR="00AE1382" w:rsidRDefault="00AE1382" w:rsidP="00B37703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bookmarkStart w:id="4" w:name="(принят__решением_педагогического_совета"/>
      <w:bookmarkEnd w:id="4"/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AE1382" w:rsidRPr="00AE1382" w:rsidRDefault="00AE1382" w:rsidP="00AE1382">
      <w:pPr>
        <w:tabs>
          <w:tab w:val="left" w:pos="3410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55B8F" w:rsidRDefault="00455B8F" w:rsidP="00A2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913E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2.3.1.</w:t>
      </w:r>
      <w:r w:rsidRPr="00913EB0">
        <w:rPr>
          <w:rFonts w:ascii="Times New Roman" w:hAnsi="Times New Roman" w:cs="Times New Roman"/>
          <w:sz w:val="24"/>
          <w:szCs w:val="24"/>
        </w:rPr>
        <w:t>ЦЕЛЕВОЙ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2.3.1.1.</w:t>
      </w:r>
      <w:r w:rsidRPr="00913EB0">
        <w:rPr>
          <w:rFonts w:ascii="Times New Roman" w:hAnsi="Times New Roman" w:cs="Times New Roman"/>
          <w:sz w:val="24"/>
          <w:szCs w:val="24"/>
        </w:rPr>
        <w:t xml:space="preserve"> Цель и задачи воспитания обучающихся………………………………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91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3EB0">
        <w:rPr>
          <w:rFonts w:ascii="Times New Roman" w:hAnsi="Times New Roman" w:cs="Times New Roman"/>
          <w:sz w:val="24"/>
          <w:szCs w:val="24"/>
        </w:rPr>
        <w:t>Направления воспитания……………………………………………………..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2.3.1.3. </w:t>
      </w:r>
      <w:r w:rsidRPr="00913EB0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………………………………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913EB0">
        <w:rPr>
          <w:rFonts w:ascii="Times New Roman" w:hAnsi="Times New Roman" w:cs="Times New Roman"/>
          <w:sz w:val="24"/>
          <w:szCs w:val="24"/>
        </w:rPr>
        <w:t xml:space="preserve"> СОДЕРЖАТЕЛЬНЫЙ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3.2.1.</w:t>
      </w:r>
      <w:r w:rsidRPr="00913EB0">
        <w:rPr>
          <w:rFonts w:ascii="Times New Roman" w:hAnsi="Times New Roman" w:cs="Times New Roman"/>
          <w:sz w:val="24"/>
          <w:szCs w:val="24"/>
        </w:rPr>
        <w:t xml:space="preserve"> Уклад общеобразовательной организации…………………………………………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2.3.2.2.</w:t>
      </w:r>
      <w:r w:rsidRPr="00913EB0">
        <w:rPr>
          <w:rFonts w:ascii="Times New Roman" w:hAnsi="Times New Roman" w:cs="Times New Roman"/>
          <w:sz w:val="24"/>
          <w:szCs w:val="24"/>
        </w:rPr>
        <w:t xml:space="preserve"> Виды, формы и содержание воспитательной деятельности………………………………….…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913EB0">
        <w:rPr>
          <w:rFonts w:ascii="Times New Roman" w:hAnsi="Times New Roman" w:cs="Times New Roman"/>
          <w:sz w:val="24"/>
          <w:szCs w:val="24"/>
        </w:rPr>
        <w:t>3. ОРГАНИЗАЦИОННЫЙ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913EB0">
        <w:rPr>
          <w:rFonts w:ascii="Times New Roman" w:hAnsi="Times New Roman" w:cs="Times New Roman"/>
          <w:sz w:val="24"/>
          <w:szCs w:val="24"/>
        </w:rPr>
        <w:t>.1 Кадровое обеспечение……………………………………………………………….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913EB0"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обеспечение………………………………………........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913EB0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потребностями…………………………………………………………………………....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13EB0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EB0"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AE1382" w:rsidRPr="00913EB0" w:rsidRDefault="00AE1382" w:rsidP="00AE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13E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EB0">
        <w:rPr>
          <w:rFonts w:ascii="Times New Roman" w:hAnsi="Times New Roman" w:cs="Times New Roman"/>
          <w:sz w:val="28"/>
          <w:szCs w:val="28"/>
        </w:rPr>
        <w:t xml:space="preserve"> Анализ воспитатель</w:t>
      </w:r>
      <w:r>
        <w:rPr>
          <w:rFonts w:ascii="Times New Roman" w:hAnsi="Times New Roman" w:cs="Times New Roman"/>
          <w:sz w:val="28"/>
          <w:szCs w:val="28"/>
        </w:rPr>
        <w:t>ного процесса…………………………………………</w:t>
      </w:r>
    </w:p>
    <w:p w:rsidR="00455B8F" w:rsidRDefault="00AE1382" w:rsidP="00AE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</w:p>
    <w:p w:rsidR="00455B8F" w:rsidRDefault="00455B8F" w:rsidP="00A2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1E3E" w:rsidRPr="00373909" w:rsidRDefault="00A21E3E" w:rsidP="00A21E3E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D32A2" w:rsidRPr="00A84E73" w:rsidRDefault="001D32A2" w:rsidP="001D3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lastRenderedPageBreak/>
        <w:br/>
      </w:r>
      <w:r w:rsidR="004A17EC" w:rsidRPr="0044165B">
        <w:rPr>
          <w:rFonts w:ascii="Times New Roman" w:eastAsia="SchoolBookSanPin" w:hAnsi="Times New Roman"/>
          <w:b/>
          <w:sz w:val="24"/>
          <w:szCs w:val="24"/>
        </w:rPr>
        <w:t>Пояснительная записка.</w:t>
      </w: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84E73">
        <w:rPr>
          <w:rFonts w:ascii="Times New Roman" w:hAnsi="Times New Roman" w:cs="Times New Roman"/>
          <w:sz w:val="24"/>
          <w:szCs w:val="24"/>
        </w:rPr>
        <w:t>Рабо</w:t>
      </w:r>
      <w:r w:rsidR="004B18C0">
        <w:rPr>
          <w:rFonts w:ascii="Times New Roman" w:hAnsi="Times New Roman" w:cs="Times New Roman"/>
          <w:sz w:val="24"/>
          <w:szCs w:val="24"/>
        </w:rPr>
        <w:t xml:space="preserve">чая  программа воспитания  МКОУ СОШ с.п.Урвань </w:t>
      </w:r>
      <w:r w:rsidRPr="00A84E73">
        <w:rPr>
          <w:rFonts w:ascii="Times New Roman" w:hAnsi="Times New Roman" w:cs="Times New Roman"/>
          <w:sz w:val="24"/>
          <w:szCs w:val="24"/>
        </w:rPr>
        <w:t>разработана</w:t>
      </w:r>
      <w:r w:rsidR="000845A8" w:rsidRPr="00A84E73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84E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32A2" w:rsidRPr="00A84E73" w:rsidRDefault="001D32A2" w:rsidP="000845A8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1D32A2" w:rsidRPr="00A84E73" w:rsidRDefault="001D32A2" w:rsidP="000845A8">
      <w:pPr>
        <w:autoSpaceDN w:val="0"/>
        <w:spacing w:after="16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Приказа Министерства просвещения Российской Федерации от 18.05.2023 № 370 "Об утверждении федеральной образовательной программы </w:t>
      </w:r>
      <w:r w:rsidR="00240C5C"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</w:t>
      </w:r>
      <w:r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образования"(Зарегистрирован 13.07.2023 № 74229)</w:t>
      </w:r>
    </w:p>
    <w:p w:rsidR="00A84E73" w:rsidRPr="00A84E73" w:rsidRDefault="004A17EC" w:rsidP="00A84E73">
      <w:pPr>
        <w:tabs>
          <w:tab w:val="left" w:pos="1754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eastAsia="SchoolBookSanPin" w:hAnsi="Times New Roman" w:cs="Times New Roman"/>
          <w:sz w:val="24"/>
          <w:szCs w:val="24"/>
        </w:rPr>
        <w:t xml:space="preserve">Рабочая программа воспитания  основывается </w:t>
      </w:r>
      <w:r w:rsidR="001D32A2" w:rsidRPr="00A84E7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A84E73">
        <w:rPr>
          <w:rFonts w:ascii="Times New Roman" w:eastAsia="SchoolBookSanPin" w:hAnsi="Times New Roman" w:cs="Times New Roman"/>
          <w:sz w:val="24"/>
          <w:szCs w:val="24"/>
        </w:rPr>
        <w:t xml:space="preserve">на единстве и преемственности образовательного процесса </w:t>
      </w:r>
      <w:r w:rsidR="00A84E73">
        <w:rPr>
          <w:rFonts w:ascii="Times New Roman" w:eastAsia="SchoolBookSanPin" w:hAnsi="Times New Roman" w:cs="Times New Roman"/>
          <w:sz w:val="24"/>
          <w:szCs w:val="24"/>
        </w:rPr>
        <w:t>всех уровней общего образования.</w:t>
      </w:r>
      <w:r w:rsidR="00A84E73" w:rsidRPr="00A84E73">
        <w:rPr>
          <w:rFonts w:ascii="Times New Roman" w:eastAsia="SchoolBookSanPin" w:hAnsi="Times New Roman" w:cs="Times New Roman"/>
          <w:sz w:val="24"/>
          <w:szCs w:val="24"/>
        </w:rPr>
        <w:br/>
      </w:r>
      <w:r w:rsidRPr="00A84E7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bookmarkStart w:id="5" w:name="_Hlk126443003"/>
      <w:r w:rsidR="00A84E73" w:rsidRPr="00A84E73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84E73" w:rsidRPr="00A84E73" w:rsidRDefault="00A84E73" w:rsidP="00A84E73">
      <w:pPr>
        <w:tabs>
          <w:tab w:val="left" w:pos="1729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A84E73">
      <w:pPr>
        <w:tabs>
          <w:tab w:val="left" w:pos="154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Pr="00A84E73" w:rsidRDefault="00A84E73" w:rsidP="00A84E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4E73">
        <w:rPr>
          <w:rFonts w:ascii="Times New Roman" w:hAnsi="Times New Roman" w:cs="Times New Roman"/>
          <w:b/>
          <w:sz w:val="24"/>
          <w:szCs w:val="24"/>
        </w:rPr>
        <w:t>РАЗДЕЛ</w:t>
      </w:r>
      <w:r w:rsidR="00AE1382">
        <w:rPr>
          <w:rFonts w:ascii="Times New Roman" w:hAnsi="Times New Roman" w:cs="Times New Roman"/>
          <w:b/>
          <w:sz w:val="24"/>
          <w:szCs w:val="24"/>
        </w:rPr>
        <w:t xml:space="preserve"> 2.3.1.</w:t>
      </w:r>
      <w:r w:rsidRPr="00A84E73">
        <w:rPr>
          <w:rFonts w:ascii="Times New Roman" w:hAnsi="Times New Roman" w:cs="Times New Roman"/>
          <w:b/>
          <w:sz w:val="24"/>
          <w:szCs w:val="24"/>
        </w:rPr>
        <w:t xml:space="preserve"> ЦЕЛЕВОЙ</w:t>
      </w:r>
      <w:r w:rsidRPr="00A84E73">
        <w:rPr>
          <w:rFonts w:ascii="Times New Roman" w:hAnsi="Times New Roman" w:cs="Times New Roman"/>
          <w:b/>
          <w:sz w:val="24"/>
          <w:szCs w:val="24"/>
        </w:rPr>
        <w:tab/>
      </w:r>
    </w:p>
    <w:p w:rsidR="00A84E73" w:rsidRPr="00913EB0" w:rsidRDefault="00AE1382" w:rsidP="004B18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A84E73" w:rsidRPr="00A84E73">
        <w:rPr>
          <w:rFonts w:ascii="Times New Roman" w:hAnsi="Times New Roman" w:cs="Times New Roman"/>
          <w:b/>
          <w:sz w:val="24"/>
          <w:szCs w:val="24"/>
          <w:u w:val="single"/>
        </w:rPr>
        <w:t>1.1 Цель и задачи воспитания обучающихся</w:t>
      </w:r>
      <w:r w:rsidR="004B18C0" w:rsidRPr="004B18C0">
        <w:rPr>
          <w:rFonts w:ascii="Times New Roman" w:hAnsi="Times New Roman" w:cs="Times New Roman"/>
          <w:sz w:val="24"/>
          <w:szCs w:val="24"/>
        </w:rPr>
        <w:t xml:space="preserve"> </w:t>
      </w:r>
      <w:r w:rsidR="004B18C0">
        <w:rPr>
          <w:rFonts w:ascii="Times New Roman" w:hAnsi="Times New Roman" w:cs="Times New Roman"/>
          <w:sz w:val="24"/>
          <w:szCs w:val="24"/>
        </w:rPr>
        <w:t>МКОУ СОШ с.п.Урвань</w:t>
      </w:r>
    </w:p>
    <w:p w:rsidR="00A84E73" w:rsidRPr="00A84E73" w:rsidRDefault="00A84E73" w:rsidP="00A84E73">
      <w:pPr>
        <w:tabs>
          <w:tab w:val="left" w:pos="1734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84E73" w:rsidRPr="00A84E73" w:rsidRDefault="00A84E73" w:rsidP="00A84E73">
      <w:pPr>
        <w:tabs>
          <w:tab w:val="left" w:pos="1738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84E73" w:rsidRPr="00A84E73" w:rsidRDefault="00A84E73" w:rsidP="00A84E73">
      <w:pPr>
        <w:tabs>
          <w:tab w:val="left" w:pos="1782"/>
        </w:tabs>
        <w:spacing w:after="0" w:line="360" w:lineRule="auto"/>
        <w:ind w:firstLine="7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воспитания обучающихся.</w:t>
      </w:r>
    </w:p>
    <w:p w:rsidR="00A84E73" w:rsidRPr="00A84E73" w:rsidRDefault="00A84E73" w:rsidP="00A84E73">
      <w:pPr>
        <w:tabs>
          <w:tab w:val="left" w:pos="20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Цель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A84E73" w:rsidRPr="00A84E73" w:rsidRDefault="00A84E73" w:rsidP="00A84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84E73" w:rsidRPr="00A84E73" w:rsidRDefault="00A84E73" w:rsidP="00A84E73">
      <w:pPr>
        <w:tabs>
          <w:tab w:val="left" w:pos="20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Задачи воспитания обучающихся в образовательной организации: усвоение обучающимися знаний норм, духовно-нравственных ценностей,</w:t>
      </w:r>
    </w:p>
    <w:p w:rsidR="00A84E73" w:rsidRPr="00A84E73" w:rsidRDefault="00A84E73" w:rsidP="00A84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lastRenderedPageBreak/>
        <w:t>достижение личностных результатов освоения общеобразовательных программ в соответствии с ФГОС ООО.</w:t>
      </w:r>
    </w:p>
    <w:p w:rsidR="00A84E73" w:rsidRPr="00A84E73" w:rsidRDefault="00A84E73" w:rsidP="00A84E73">
      <w:pPr>
        <w:tabs>
          <w:tab w:val="left" w:pos="1973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84E73" w:rsidRPr="00A84E73" w:rsidRDefault="00A84E73" w:rsidP="00A84E73">
      <w:pPr>
        <w:tabs>
          <w:tab w:val="left" w:pos="1945"/>
        </w:tabs>
        <w:spacing w:after="0" w:line="360" w:lineRule="auto"/>
        <w:ind w:firstLine="780"/>
        <w:rPr>
          <w:rFonts w:ascii="Times New Roman" w:hAnsi="Times New Roman" w:cs="Times New Roman"/>
          <w:b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инклюзивное™, возрастосообразности.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4E73" w:rsidRPr="00A84E73" w:rsidRDefault="00AE1382" w:rsidP="00AE1382">
      <w:pPr>
        <w:tabs>
          <w:tab w:val="left" w:pos="198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2.3.1.2.</w:t>
      </w:r>
      <w:r w:rsidR="00A84E73" w:rsidRPr="00A84E73">
        <w:rPr>
          <w:rFonts w:ascii="Times New Roman" w:hAnsi="Times New Roman" w:cs="Times New Roman"/>
          <w:b/>
          <w:sz w:val="24"/>
          <w:szCs w:val="24"/>
        </w:rPr>
        <w:t>Направления воспитания.</w:t>
      </w:r>
    </w:p>
    <w:p w:rsidR="00A84E73" w:rsidRPr="00A84E73" w:rsidRDefault="00A84E73" w:rsidP="00A84E73">
      <w:pPr>
        <w:tabs>
          <w:tab w:val="left" w:pos="1945"/>
        </w:tabs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lastRenderedPageBreak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84E73" w:rsidRPr="00A84E73" w:rsidRDefault="00AE1382" w:rsidP="00AE1382">
      <w:pPr>
        <w:tabs>
          <w:tab w:val="left" w:pos="175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6FD1">
        <w:rPr>
          <w:rFonts w:ascii="Times New Roman" w:hAnsi="Times New Roman" w:cs="Times New Roman"/>
          <w:b/>
          <w:sz w:val="24"/>
          <w:szCs w:val="24"/>
        </w:rPr>
        <w:t>2.3.1.3.</w:t>
      </w:r>
      <w:r w:rsidR="00136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E73" w:rsidRPr="00A84E73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воспитания.</w:t>
      </w:r>
    </w:p>
    <w:p w:rsidR="00A84E73" w:rsidRPr="00A84E73" w:rsidRDefault="00A84E73" w:rsidP="00A84E73">
      <w:pPr>
        <w:tabs>
          <w:tab w:val="left" w:pos="1940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84E73" w:rsidRPr="00A84E73" w:rsidRDefault="00A84E73" w:rsidP="00A84E73">
      <w:pPr>
        <w:tabs>
          <w:tab w:val="left" w:pos="1940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84E73" w:rsidRPr="00A84E73" w:rsidRDefault="00A84E73" w:rsidP="00A84E73">
      <w:pPr>
        <w:tabs>
          <w:tab w:val="left" w:pos="1993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A84E73" w:rsidRPr="00A84E73" w:rsidRDefault="00A84E73" w:rsidP="00A84E73">
      <w:pPr>
        <w:tabs>
          <w:tab w:val="left" w:pos="2225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lastRenderedPageBreak/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уважение к государственным символам России, праздникам;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A84E73" w:rsidRPr="00A84E73" w:rsidRDefault="00A84E73" w:rsidP="00A84E73">
      <w:pPr>
        <w:tabs>
          <w:tab w:val="left" w:pos="2225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принимающий участие в мероприятиях патриотической направленности.</w:t>
      </w:r>
    </w:p>
    <w:p w:rsidR="00A84E73" w:rsidRPr="00A84E73" w:rsidRDefault="00A84E73" w:rsidP="00A84E73">
      <w:pPr>
        <w:tabs>
          <w:tab w:val="left" w:pos="2230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</w:t>
      </w:r>
      <w:r w:rsidRPr="00A84E73">
        <w:rPr>
          <w:rFonts w:ascii="Times New Roman" w:hAnsi="Times New Roman" w:cs="Times New Roman"/>
          <w:sz w:val="24"/>
          <w:szCs w:val="24"/>
        </w:rPr>
        <w:lastRenderedPageBreak/>
        <w:t>межрелигиозного согласия людей, народов в России, умеющий общаться с людьми разных народов, вероисповеданий;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84E73" w:rsidRPr="00A84E73" w:rsidRDefault="00A84E73" w:rsidP="00A84E73">
      <w:pPr>
        <w:tabs>
          <w:tab w:val="left" w:pos="2177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A84E73" w:rsidRPr="00A84E73" w:rsidRDefault="00A84E73" w:rsidP="00A84E73">
      <w:pPr>
        <w:tabs>
          <w:tab w:val="left" w:pos="2170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A84E73" w:rsidRPr="00A84E73" w:rsidRDefault="00A84E73" w:rsidP="00A84E73">
      <w:pPr>
        <w:tabs>
          <w:tab w:val="left" w:pos="2195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lastRenderedPageBreak/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A84E73" w:rsidRPr="00A84E73" w:rsidRDefault="00A84E73" w:rsidP="00A84E73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A84E73" w:rsidRPr="00A84E73" w:rsidRDefault="00A84E73" w:rsidP="00A84E73">
      <w:pPr>
        <w:tabs>
          <w:tab w:val="left" w:pos="2195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A84E73" w:rsidRPr="00A84E73" w:rsidRDefault="00A84E73" w:rsidP="00A84E73">
      <w:pPr>
        <w:tabs>
          <w:tab w:val="left" w:pos="2220"/>
        </w:tabs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A84E73" w:rsidRPr="00A84E73" w:rsidRDefault="00A84E73" w:rsidP="00A84E73">
      <w:pPr>
        <w:spacing w:after="0" w:line="36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A17EC" w:rsidRPr="00B36888" w:rsidRDefault="004A17EC" w:rsidP="00A84E7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A84E73">
        <w:rPr>
          <w:rFonts w:ascii="Times New Roman" w:eastAsia="SchoolBookSanPin" w:hAnsi="Times New Roman" w:cs="Times New Roman"/>
          <w:sz w:val="24"/>
          <w:szCs w:val="24"/>
        </w:rPr>
        <w:br/>
      </w:r>
    </w:p>
    <w:bookmarkEnd w:id="5"/>
    <w:p w:rsidR="00A84E73" w:rsidRPr="00136FD1" w:rsidRDefault="00A84E73" w:rsidP="00A84E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6FD1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 w:rsidR="00136FD1" w:rsidRPr="00136FD1">
        <w:rPr>
          <w:rFonts w:ascii="Times New Roman" w:hAnsi="Times New Roman" w:cs="Times New Roman"/>
          <w:b/>
          <w:sz w:val="24"/>
          <w:szCs w:val="24"/>
        </w:rPr>
        <w:t>3.2.</w:t>
      </w:r>
      <w:r w:rsidRPr="00136FD1">
        <w:rPr>
          <w:rFonts w:ascii="Times New Roman" w:hAnsi="Times New Roman" w:cs="Times New Roman"/>
          <w:b/>
          <w:sz w:val="24"/>
          <w:szCs w:val="24"/>
        </w:rPr>
        <w:t xml:space="preserve"> СОДЕРЖАТЕЛЬНЫЙ</w:t>
      </w:r>
      <w:r w:rsidRPr="00136FD1">
        <w:rPr>
          <w:rFonts w:ascii="Times New Roman" w:hAnsi="Times New Roman" w:cs="Times New Roman"/>
          <w:b/>
          <w:sz w:val="24"/>
          <w:szCs w:val="24"/>
        </w:rPr>
        <w:tab/>
      </w:r>
    </w:p>
    <w:p w:rsidR="004B18C0" w:rsidRPr="002B1751" w:rsidRDefault="00136FD1" w:rsidP="004B18C0">
      <w:pPr>
        <w:widowControl w:val="0"/>
        <w:wordWrap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84E73" w:rsidRPr="004B18C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84E73" w:rsidRPr="004B18C0">
        <w:rPr>
          <w:rFonts w:ascii="Times New Roman" w:hAnsi="Times New Roman" w:cs="Times New Roman"/>
          <w:b/>
          <w:sz w:val="24"/>
          <w:szCs w:val="24"/>
        </w:rPr>
        <w:t xml:space="preserve"> Уклад общеобразовательной организации</w:t>
      </w:r>
      <w:r w:rsidR="00A84E73" w:rsidRPr="004B18C0">
        <w:rPr>
          <w:rFonts w:ascii="Times New Roman" w:hAnsi="Times New Roman" w:cs="Times New Roman"/>
          <w:b/>
          <w:sz w:val="24"/>
          <w:szCs w:val="24"/>
        </w:rPr>
        <w:br/>
      </w:r>
      <w:r w:rsidR="004B18C0"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Процесс воспитания в школе основывается на следующих принципах взаимодействия педагогов и школьников: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системность, целесообразность и нешаблонность воспитания как условия его эффективности.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2B175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4B18C0" w:rsidRPr="002B1751" w:rsidRDefault="004B18C0" w:rsidP="004B18C0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B18C0" w:rsidRDefault="004B18C0" w:rsidP="004B18C0">
      <w:pPr>
        <w:spacing w:after="0" w:line="353" w:lineRule="auto"/>
        <w:rPr>
          <w:iCs/>
        </w:rPr>
      </w:pPr>
    </w:p>
    <w:p w:rsidR="00115F24" w:rsidRPr="000479A9" w:rsidRDefault="00136FD1" w:rsidP="00115F2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A84E73" w:rsidRPr="00A84E73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4E73" w:rsidRPr="00A84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Виды, формы и содержание воспитательной деятельности</w:t>
      </w:r>
      <w:r w:rsidR="00115F2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15F2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15F24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115F2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2.2.1</w:t>
      </w:r>
      <w:r w:rsidR="00115F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 w:rsidR="00115F24">
        <w:rPr>
          <w:rFonts w:ascii="Times New Roman" w:hAnsi="Times New Roman"/>
          <w:b/>
          <w:color w:val="000000"/>
          <w:sz w:val="24"/>
          <w:szCs w:val="24"/>
        </w:rPr>
        <w:t>Урочная деятельность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15F24" w:rsidRPr="000479A9" w:rsidRDefault="00115F24" w:rsidP="00115F24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использование </w:t>
      </w:r>
      <w:r w:rsidRPr="000479A9">
        <w:rPr>
          <w:rFonts w:ascii="Times New Roman" w:hAnsi="Times New Roman"/>
          <w:color w:val="000000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15F24" w:rsidRPr="000479A9" w:rsidRDefault="00115F24" w:rsidP="00115F24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15F24" w:rsidRPr="000479A9" w:rsidRDefault="00A84E73" w:rsidP="00115F2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36FD1">
        <w:rPr>
          <w:rFonts w:ascii="Times New Roman" w:hAnsi="Times New Roman"/>
          <w:b/>
          <w:color w:val="000000"/>
          <w:sz w:val="24"/>
          <w:szCs w:val="24"/>
        </w:rPr>
        <w:t>2.3.2.2.2.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 w:rsidR="00115F24">
        <w:rPr>
          <w:rFonts w:ascii="Times New Roman" w:hAnsi="Times New Roman"/>
          <w:b/>
          <w:color w:val="000000"/>
          <w:sz w:val="24"/>
          <w:szCs w:val="24"/>
        </w:rPr>
        <w:t>Внеурочная деятельность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15F24" w:rsidRPr="000479A9" w:rsidRDefault="00115F24" w:rsidP="00115F24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115F24" w:rsidRPr="000479A9" w:rsidRDefault="00115F24" w:rsidP="00115F24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15F24" w:rsidRPr="000479A9" w:rsidRDefault="00115F24" w:rsidP="00115F24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формирование в </w:t>
      </w:r>
      <w:r w:rsidRPr="000479A9">
        <w:rPr>
          <w:rFonts w:ascii="Times New Roman" w:hAnsi="Times New Roman"/>
          <w:color w:val="000000"/>
          <w:sz w:val="24"/>
          <w:szCs w:val="24"/>
        </w:rPr>
        <w:t>кружках, секциях, клубах, студиях и т.п. детско-взрослых общностей,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могли бы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в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115F24" w:rsidRPr="000479A9" w:rsidRDefault="00115F24" w:rsidP="00115F24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15F24" w:rsidRPr="000479A9" w:rsidRDefault="00115F24" w:rsidP="00115F24">
      <w:pPr>
        <w:tabs>
          <w:tab w:val="left" w:pos="131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Познавательная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</w:t>
      </w:r>
      <w:r w:rsidR="0064582D">
        <w:rPr>
          <w:rFonts w:ascii="Times New Roman" w:hAnsi="Times New Roman"/>
          <w:color w:val="000000"/>
          <w:sz w:val="24"/>
          <w:szCs w:val="24"/>
        </w:rPr>
        <w:t xml:space="preserve">по химии, биологии, физике, русскому языку, ОБЗР, </w:t>
      </w:r>
      <w:r w:rsidR="00DF6523">
        <w:rPr>
          <w:rFonts w:ascii="Times New Roman" w:hAnsi="Times New Roman"/>
          <w:color w:val="000000"/>
          <w:sz w:val="24"/>
          <w:szCs w:val="24"/>
        </w:rPr>
        <w:t xml:space="preserve">Основам первой медицинской помощи направлены на всестороннее развитие учащихся согласно их интересам. 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Туристско-краеведческая деятельность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Курс внеурочной деятельности «Историки-краеведы», направленный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Спортивно-оздоровительная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Курсы внеурочной деятельности «Баскетбол», «Легкая атлетика», «Мини-футбол», «Настольный теннис», «</w:t>
      </w:r>
      <w:r w:rsidR="004B18C0">
        <w:rPr>
          <w:rFonts w:ascii="Times New Roman" w:hAnsi="Times New Roman"/>
          <w:color w:val="000000"/>
          <w:sz w:val="24"/>
          <w:szCs w:val="24"/>
        </w:rPr>
        <w:t>Шахматы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направленные 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на физическое развитие школьников, развитие их ценностного отношения к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Общеинтеллектуальная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 «Проектная деятельность» </w:t>
      </w:r>
      <w:r w:rsidR="00DF6523">
        <w:rPr>
          <w:rFonts w:ascii="Times New Roman" w:hAnsi="Times New Roman"/>
          <w:color w:val="000000"/>
          <w:sz w:val="24"/>
          <w:szCs w:val="24"/>
        </w:rPr>
        <w:t>,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B18C0">
        <w:rPr>
          <w:rFonts w:ascii="Times New Roman" w:hAnsi="Times New Roman"/>
          <w:color w:val="000000"/>
          <w:sz w:val="24"/>
          <w:szCs w:val="24"/>
        </w:rPr>
        <w:t>Функциональная грамотность</w:t>
      </w:r>
      <w:r w:rsidRPr="000479A9">
        <w:rPr>
          <w:rFonts w:ascii="Times New Roman" w:hAnsi="Times New Roman"/>
          <w:color w:val="000000"/>
          <w:sz w:val="24"/>
          <w:szCs w:val="24"/>
        </w:rPr>
        <w:t>», направленные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 </w:t>
      </w:r>
      <w:r w:rsidRPr="004B18C0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115F24" w:rsidRPr="000479A9" w:rsidRDefault="00115F24" w:rsidP="00115F24">
      <w:pPr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Социальная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 внеурочной деятельности «Фи</w:t>
      </w:r>
      <w:r w:rsidR="004B18C0">
        <w:rPr>
          <w:rFonts w:ascii="Times New Roman" w:hAnsi="Times New Roman"/>
          <w:color w:val="000000"/>
          <w:sz w:val="24"/>
          <w:szCs w:val="24"/>
        </w:rPr>
        <w:t>нансовая грамотность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4B18C0">
        <w:rPr>
          <w:rFonts w:ascii="Times New Roman" w:hAnsi="Times New Roman"/>
          <w:color w:val="000000"/>
          <w:sz w:val="24"/>
          <w:szCs w:val="24"/>
        </w:rPr>
        <w:t>направлен 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на поддержку, развитие личности, реабилитацию индивидуальной </w:t>
      </w:r>
      <w:r w:rsidRPr="004B18C0">
        <w:rPr>
          <w:rFonts w:ascii="Times New Roman" w:hAnsi="Times New Roman"/>
          <w:b/>
          <w:color w:val="000000"/>
          <w:sz w:val="24"/>
          <w:szCs w:val="24"/>
        </w:rPr>
        <w:t>и социальной</w:t>
      </w:r>
      <w:r w:rsidRPr="000479A9">
        <w:rPr>
          <w:rFonts w:ascii="Times New Roman" w:hAnsi="Times New Roman"/>
          <w:color w:val="000000"/>
          <w:sz w:val="24"/>
          <w:szCs w:val="24"/>
        </w:rPr>
        <w:t> субъектности человека.</w:t>
      </w:r>
    </w:p>
    <w:p w:rsidR="00A84E73" w:rsidRPr="000479A9" w:rsidRDefault="00A84E73" w:rsidP="00A84E7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="00136FD1">
        <w:rPr>
          <w:rFonts w:ascii="Times New Roman" w:hAnsi="Times New Roman"/>
          <w:b/>
          <w:color w:val="000000"/>
          <w:sz w:val="24"/>
          <w:szCs w:val="24"/>
        </w:rPr>
        <w:t xml:space="preserve">2.3.2.2.3.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«Классное руководство»</w:t>
      </w:r>
    </w:p>
    <w:p w:rsidR="00A84E73" w:rsidRPr="000479A9" w:rsidRDefault="00A84E73" w:rsidP="00A84E7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4E73" w:rsidRPr="000479A9" w:rsidRDefault="00A84E73" w:rsidP="00A84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                 Работа с классным коллективом:</w:t>
      </w:r>
    </w:p>
    <w:p w:rsidR="00A84E73" w:rsidRPr="000479A9" w:rsidRDefault="00A84E73" w:rsidP="00A84E73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84E73" w:rsidRPr="000479A9" w:rsidRDefault="00A84E73" w:rsidP="00A84E73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</w:t>
      </w:r>
    </w:p>
    <w:p w:rsidR="00A84E73" w:rsidRPr="000479A9" w:rsidRDefault="00A84E73" w:rsidP="00A84E73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>– вовлечь в них детей с самыми разными потребностями и тем самым дать им возможность самореализоваться в них,</w:t>
      </w:r>
    </w:p>
    <w:p w:rsidR="00A84E73" w:rsidRPr="000479A9" w:rsidRDefault="00A84E73" w:rsidP="00A84E73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а с другой,</w:t>
      </w:r>
    </w:p>
    <w:p w:rsidR="00A84E73" w:rsidRPr="000479A9" w:rsidRDefault="00A84E73" w:rsidP="00A84E73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– 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84E73" w:rsidRPr="000479A9" w:rsidRDefault="00A84E73" w:rsidP="00A84E73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Классные часы: </w:t>
      </w:r>
    </w:p>
    <w:p w:rsidR="00A84E73" w:rsidRPr="000479A9" w:rsidRDefault="00A84E73" w:rsidP="00A84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тематические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</w:p>
    <w:p w:rsidR="00A84E73" w:rsidRPr="000479A9" w:rsidRDefault="00A84E73" w:rsidP="00A84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игровые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проблемные,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направленные  на устранение конфликтных ситуаций в классе, Школе, позволяющие решать спорные вопросы;</w:t>
      </w:r>
    </w:p>
    <w:p w:rsidR="00A84E73" w:rsidRPr="000479A9" w:rsidRDefault="00A84E73" w:rsidP="00A84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организационные,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связанные с подготовкой класса к общему делу; </w:t>
      </w:r>
    </w:p>
    <w:p w:rsidR="00A84E73" w:rsidRPr="000479A9" w:rsidRDefault="00A84E73" w:rsidP="00A84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здоровьесберегающие,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A84E73" w:rsidRPr="000479A9" w:rsidRDefault="00A84E73" w:rsidP="00A84E73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сплочение коллектива класса через: </w:t>
      </w:r>
    </w:p>
    <w:p w:rsidR="00A84E73" w:rsidRPr="000479A9" w:rsidRDefault="00A84E73" w:rsidP="00A84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игры и тренинги на сплочение и командообразование;</w:t>
      </w:r>
    </w:p>
    <w:p w:rsidR="00A84E73" w:rsidRPr="000479A9" w:rsidRDefault="00A84E73" w:rsidP="00A84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однодневные  походы и экскурсии, организуемые классными руководителями и родителями; </w:t>
      </w:r>
    </w:p>
    <w:p w:rsidR="00A84E73" w:rsidRPr="000479A9" w:rsidRDefault="00A84E73" w:rsidP="00A84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празднования в классе дней рождения детей,включающие в себя подготовленные ученическими микрогруппами поздравления, сюрпризы, творческие подарки и розыгрыши; </w:t>
      </w:r>
    </w:p>
    <w:p w:rsidR="00A84E73" w:rsidRPr="000479A9" w:rsidRDefault="00A84E73" w:rsidP="00A84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внутриклассные «огоньки» и вечера, дающие каждому школьнику возможность рефлексии собственного участия в жизни класса. </w:t>
      </w:r>
    </w:p>
    <w:p w:rsidR="00A84E73" w:rsidRPr="000479A9" w:rsidRDefault="00A84E73" w:rsidP="00A84E73">
      <w:pPr>
        <w:tabs>
          <w:tab w:val="left" w:pos="851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84E73" w:rsidRPr="000479A9" w:rsidRDefault="00A84E73" w:rsidP="00A84E73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Индивидуальная работа с учащимися:</w:t>
      </w:r>
    </w:p>
    <w:p w:rsidR="00A84E73" w:rsidRPr="000479A9" w:rsidRDefault="00A84E73" w:rsidP="00A84E73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84E73" w:rsidRPr="000479A9" w:rsidRDefault="00A84E73" w:rsidP="00A84E73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84E73" w:rsidRPr="000479A9" w:rsidRDefault="00A84E73" w:rsidP="00A84E73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A84E73" w:rsidRPr="004B18C0" w:rsidRDefault="00A84E73" w:rsidP="00A84E73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84E73" w:rsidRPr="000479A9" w:rsidRDefault="00A84E73" w:rsidP="00A84E7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Работа с родителями учащихся или их законными представителями (формы):</w:t>
      </w:r>
    </w:p>
    <w:p w:rsidR="00A84E73" w:rsidRPr="000479A9" w:rsidRDefault="00A84E73" w:rsidP="00A84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84E73" w:rsidRPr="000479A9" w:rsidRDefault="00A84E73" w:rsidP="00A84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вебинар.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A84E73" w:rsidRPr="000479A9" w:rsidRDefault="00A84E73" w:rsidP="00A84E7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9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84E73" w:rsidRPr="000479A9" w:rsidRDefault="00A84E73" w:rsidP="00A84E7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84E73" w:rsidRPr="000479A9" w:rsidRDefault="00A84E73" w:rsidP="00A84E7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37" w:lineRule="auto"/>
        <w:ind w:right="221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84E73" w:rsidRPr="000479A9" w:rsidRDefault="00A84E73" w:rsidP="00A84E7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after="0" w:line="237" w:lineRule="auto"/>
        <w:ind w:right="22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84E73" w:rsidRPr="000479A9" w:rsidRDefault="00A84E73" w:rsidP="00A84E7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37" w:lineRule="auto"/>
        <w:ind w:right="224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4E73" w:rsidRPr="000479A9" w:rsidRDefault="00A84E73" w:rsidP="00A84E7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84E73" w:rsidRPr="000479A9" w:rsidRDefault="00A84E73" w:rsidP="00A84E7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Работа с учителями, преподающими в классе:</w:t>
      </w:r>
    </w:p>
    <w:p w:rsidR="00A84E73" w:rsidRPr="000479A9" w:rsidRDefault="00A84E73" w:rsidP="00A84E73">
      <w:pPr>
        <w:tabs>
          <w:tab w:val="left" w:pos="851"/>
          <w:tab w:val="left" w:pos="1310"/>
        </w:tabs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84E73" w:rsidRPr="000479A9" w:rsidRDefault="00A84E73" w:rsidP="00A84E73">
      <w:pPr>
        <w:tabs>
          <w:tab w:val="left" w:pos="851"/>
          <w:tab w:val="left" w:pos="1310"/>
        </w:tabs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84E73" w:rsidRPr="000479A9" w:rsidRDefault="00A84E73" w:rsidP="00A84E73">
      <w:pPr>
        <w:tabs>
          <w:tab w:val="left" w:pos="851"/>
          <w:tab w:val="left" w:pos="1310"/>
        </w:tabs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B18C0" w:rsidRDefault="00A84E73" w:rsidP="004B18C0">
      <w:pPr>
        <w:tabs>
          <w:tab w:val="left" w:pos="851"/>
          <w:tab w:val="left" w:pos="1310"/>
        </w:tabs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4A17EC" w:rsidRPr="004B18C0" w:rsidRDefault="00A84E73" w:rsidP="004B18C0">
      <w:pPr>
        <w:tabs>
          <w:tab w:val="left" w:pos="851"/>
          <w:tab w:val="left" w:pos="1310"/>
        </w:tabs>
        <w:ind w:right="1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="00136FD1">
        <w:rPr>
          <w:rFonts w:ascii="Times New Roman" w:hAnsi="Times New Roman"/>
          <w:b/>
          <w:color w:val="000000"/>
          <w:sz w:val="24"/>
          <w:szCs w:val="24"/>
        </w:rPr>
        <w:t xml:space="preserve">2.3.2.2.4. </w:t>
      </w:r>
      <w:r w:rsidR="004A17EC"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 w:rsidR="004A17EC">
        <w:rPr>
          <w:rFonts w:ascii="Times New Roman" w:hAnsi="Times New Roman"/>
          <w:b/>
          <w:color w:val="000000"/>
          <w:sz w:val="24"/>
          <w:szCs w:val="24"/>
        </w:rPr>
        <w:t xml:space="preserve">Основные </w:t>
      </w:r>
      <w:r w:rsidR="004A17EC" w:rsidRPr="000479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A17EC">
        <w:rPr>
          <w:rFonts w:ascii="Times New Roman" w:hAnsi="Times New Roman"/>
          <w:b/>
          <w:color w:val="000000"/>
          <w:sz w:val="24"/>
          <w:szCs w:val="24"/>
        </w:rPr>
        <w:t xml:space="preserve">школьные </w:t>
      </w:r>
      <w:r w:rsidR="004A17EC" w:rsidRPr="000479A9">
        <w:rPr>
          <w:rFonts w:ascii="Times New Roman" w:hAnsi="Times New Roman"/>
          <w:b/>
          <w:color w:val="000000"/>
          <w:sz w:val="24"/>
          <w:szCs w:val="24"/>
        </w:rPr>
        <w:t>дела»</w:t>
      </w:r>
    </w:p>
    <w:p w:rsidR="004A17EC" w:rsidRPr="000479A9" w:rsidRDefault="004A17EC" w:rsidP="004A17EC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школьные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A17EC" w:rsidRPr="000479A9" w:rsidRDefault="004A17EC" w:rsidP="004A17EC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Для этого в школе используются следующие формы работы</w:t>
      </w:r>
    </w:p>
    <w:p w:rsidR="004A17EC" w:rsidRPr="000479A9" w:rsidRDefault="004A17EC" w:rsidP="004A17EC">
      <w:pPr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внешкольном уровне</w:t>
      </w:r>
    </w:p>
    <w:p w:rsidR="004A17EC" w:rsidRPr="000479A9" w:rsidRDefault="004A17EC" w:rsidP="004A17EC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с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A17EC" w:rsidRPr="000479A9" w:rsidRDefault="004A17EC" w:rsidP="004A17EC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патриотическая акция «Бессмертный полк»; Медиа- проект «Письмо памяти»,</w:t>
      </w:r>
    </w:p>
    <w:p w:rsidR="004A17EC" w:rsidRPr="000479A9" w:rsidRDefault="004A17EC" w:rsidP="004A17EC">
      <w:pPr>
        <w:tabs>
          <w:tab w:val="left" w:pos="993"/>
          <w:tab w:val="left" w:pos="131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экологические акции «Посади своё дерево», «Собери</w:t>
      </w:r>
      <w:r w:rsidR="004B18C0">
        <w:rPr>
          <w:rFonts w:ascii="Times New Roman" w:hAnsi="Times New Roman"/>
          <w:color w:val="000000"/>
          <w:sz w:val="24"/>
          <w:szCs w:val="24"/>
        </w:rPr>
        <w:t xml:space="preserve"> макулатуру – сохрани дерево».</w:t>
      </w:r>
    </w:p>
    <w:p w:rsidR="004A17EC" w:rsidRPr="000479A9" w:rsidRDefault="004A17EC" w:rsidP="004A17EC">
      <w:pPr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уровне.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1. Общешкольные дела, связанные с развитием воспитательной составляющей учебной деятельности.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Знаний»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традиционный общешкольный праздник, состоящий из серии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4A17EC" w:rsidRPr="000479A9" w:rsidRDefault="004A17EC" w:rsidP="004A17EC">
      <w:pPr>
        <w:shd w:val="clear" w:color="auto" w:fill="FFFFFF"/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«Дни наук»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традиционный фестиваль,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«Метапредметные недели»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- циклы тематических мероприятий (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игры, соревнования, конкурсы, выставки, викторины), связанные с </w:t>
      </w:r>
      <w:r w:rsidRPr="000479A9">
        <w:rPr>
          <w:rFonts w:ascii="Times New Roman" w:hAnsi="Times New Roman"/>
          <w:color w:val="000000"/>
          <w:sz w:val="24"/>
          <w:szCs w:val="24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4A17EC" w:rsidRPr="000479A9" w:rsidRDefault="004A17EC" w:rsidP="004A17E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Единый День профилактики правонарушений в школе-</w:t>
      </w:r>
      <w:r w:rsidRPr="000479A9">
        <w:rPr>
          <w:rFonts w:ascii="Times New Roman" w:hAnsi="Times New Roman"/>
          <w:color w:val="000000"/>
          <w:sz w:val="24"/>
          <w:szCs w:val="24"/>
        </w:rPr>
        <w:t>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4A17EC" w:rsidRPr="000479A9" w:rsidRDefault="004A17EC" w:rsidP="004A17EC">
      <w:pPr>
        <w:shd w:val="clear" w:color="auto" w:fill="FFFFFF"/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4A17EC" w:rsidRPr="000479A9" w:rsidRDefault="004A17EC" w:rsidP="004A17E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«День солидарности в борьбе с терроризмом»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0479A9">
        <w:rPr>
          <w:rFonts w:ascii="Times New Roman" w:hAnsi="Times New Roman"/>
          <w:color w:val="000000"/>
          <w:sz w:val="24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4A17EC" w:rsidRPr="000479A9" w:rsidRDefault="00BD78E6" w:rsidP="004A17E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 w:rsidR="004A17EC" w:rsidRPr="000479A9">
        <w:rPr>
          <w:rFonts w:ascii="Times New Roman" w:hAnsi="Times New Roman"/>
          <w:i/>
          <w:color w:val="000000"/>
          <w:sz w:val="24"/>
          <w:szCs w:val="24"/>
        </w:rPr>
        <w:t xml:space="preserve">«Выборная кампания» - </w:t>
      </w:r>
      <w:r w:rsidR="004A17EC"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традиционная общешкольная площадка для формирования основ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 Цикл дел, посвящённых Дню Победы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воспитание чувства любви к Родине, гордости за героизм народа; уважения к ветеранам </w:t>
      </w:r>
    </w:p>
    <w:p w:rsidR="004A17EC" w:rsidRPr="000479A9" w:rsidRDefault="004A17EC" w:rsidP="004A17EC">
      <w:pPr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- «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Волонтерские акции»-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Отряд Волонтеров-медиков, регулярно проводит различные мероприятия для обучающихся: занятия по оказанию первой медицинской помощи</w:t>
      </w:r>
      <w:r w:rsidR="004B18C0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 xml:space="preserve">3.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</w:p>
    <w:p w:rsidR="004A17EC" w:rsidRPr="000479A9" w:rsidRDefault="004A17EC" w:rsidP="004A17E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«Праздник </w:t>
      </w:r>
      <w:r w:rsidR="00CC5686">
        <w:rPr>
          <w:rFonts w:ascii="Times New Roman" w:hAnsi="Times New Roman"/>
          <w:i/>
          <w:color w:val="000000"/>
          <w:sz w:val="24"/>
          <w:szCs w:val="24"/>
          <w:highlight w:val="white"/>
        </w:rPr>
        <w:t>первого звонка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» </w:t>
      </w:r>
    </w:p>
    <w:p w:rsidR="00CC5686" w:rsidRDefault="004A17EC" w:rsidP="004A17EC">
      <w:pPr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</w:t>
      </w:r>
      <w:r w:rsidR="00CC5686">
        <w:rPr>
          <w:rFonts w:ascii="Times New Roman" w:hAnsi="Times New Roman"/>
          <w:i/>
          <w:color w:val="000000"/>
          <w:sz w:val="24"/>
          <w:szCs w:val="24"/>
          <w:highlight w:val="white"/>
        </w:rPr>
        <w:t>Последний звонок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» </w:t>
      </w:r>
    </w:p>
    <w:p w:rsidR="004A17EC" w:rsidRPr="000479A9" w:rsidRDefault="00BD78E6" w:rsidP="004A17EC">
      <w:pPr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</w:t>
      </w:r>
      <w:r w:rsidR="004A17EC"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«</w:t>
      </w:r>
      <w:r w:rsidR="00CC5686">
        <w:rPr>
          <w:rFonts w:ascii="Times New Roman" w:hAnsi="Times New Roman"/>
          <w:i/>
          <w:color w:val="000000"/>
          <w:sz w:val="24"/>
          <w:szCs w:val="24"/>
          <w:highlight w:val="white"/>
        </w:rPr>
        <w:t>Выпускной вечер</w:t>
      </w:r>
      <w:r w:rsidR="004A17EC"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»- </w:t>
      </w:r>
      <w:r w:rsidR="004A17EC"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4A17EC" w:rsidRPr="000479A9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="004A17EC"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A17EC"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="004A17EC" w:rsidRPr="000479A9">
        <w:rPr>
          <w:rFonts w:ascii="Times New Roman" w:hAnsi="Times New Roman"/>
          <w:color w:val="000000"/>
          <w:sz w:val="24"/>
          <w:szCs w:val="24"/>
        </w:rPr>
        <w:t>торжественная церемония, символизирующая приобретение ребенком своего нового социального статуса – школьника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«Школьная спортивная лига»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комплекс соревнований </w:t>
      </w:r>
    </w:p>
    <w:p w:rsidR="004A17EC" w:rsidRPr="000479A9" w:rsidRDefault="004A17EC" w:rsidP="004A17EC">
      <w:pPr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уровне классов:</w:t>
      </w:r>
    </w:p>
    <w:p w:rsidR="004A17EC" w:rsidRPr="000479A9" w:rsidRDefault="004A17EC" w:rsidP="004A17EC">
      <w:pPr>
        <w:tabs>
          <w:tab w:val="left" w:pos="54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1. Актуализация общешкольной жизни на уровне классов осуществляется путем формирования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чувства сопричастности каждого к жизнедеятельности школы путем организации само- и соуправления.</w:t>
      </w:r>
    </w:p>
    <w:p w:rsidR="004A17EC" w:rsidRPr="000479A9" w:rsidRDefault="004A17EC" w:rsidP="004A17EC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начального общего образования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4A17EC" w:rsidRPr="000479A9" w:rsidRDefault="004A17EC" w:rsidP="004A17EC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основного и среднего образования 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через создаваемый совет класса, который отвечает за участие в общешкольных делах, информирование о делах школьной </w:t>
      </w: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>жизни путем делегирования ответственности отдельным представителям классного самоуправления.</w:t>
      </w:r>
    </w:p>
    <w:p w:rsidR="004A17EC" w:rsidRPr="000479A9" w:rsidRDefault="004A17EC" w:rsidP="004A17EC">
      <w:pPr>
        <w:tabs>
          <w:tab w:val="left" w:pos="54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2. Система 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традиционных дел в классах,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составляющих ядро воспитательной работы, имеющих общешкольное значение:</w:t>
      </w:r>
    </w:p>
    <w:p w:rsidR="004A17EC" w:rsidRPr="000479A9" w:rsidRDefault="004A17EC" w:rsidP="004A17EC">
      <w:pPr>
        <w:tabs>
          <w:tab w:val="left" w:pos="54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Создание классного уголка со сменной информацией;</w:t>
      </w:r>
    </w:p>
    <w:p w:rsidR="004A17EC" w:rsidRPr="000479A9" w:rsidRDefault="004A17EC" w:rsidP="004A17EC">
      <w:pPr>
        <w:tabs>
          <w:tab w:val="left" w:pos="0"/>
          <w:tab w:val="left" w:pos="540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4A17EC" w:rsidRPr="000479A9" w:rsidRDefault="004A17EC" w:rsidP="004A17EC">
      <w:pPr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«Прощание с Букварём»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>традиционная церемония в первых классах;</w:t>
      </w:r>
    </w:p>
    <w:p w:rsidR="004A17EC" w:rsidRPr="000479A9" w:rsidRDefault="004A17EC" w:rsidP="004A17E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именинника» 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CC5686" w:rsidRPr="00AE1382" w:rsidRDefault="004A17EC" w:rsidP="00AE1382">
      <w:pPr>
        <w:tabs>
          <w:tab w:val="left" w:pos="0"/>
          <w:tab w:val="left" w:pos="540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Классный час «День матери»</w:t>
      </w:r>
      <w:r w:rsidR="00DF6523">
        <w:rPr>
          <w:rFonts w:ascii="Times New Roman" w:hAnsi="Times New Roman"/>
          <w:i/>
          <w:color w:val="000000"/>
          <w:sz w:val="24"/>
          <w:szCs w:val="24"/>
        </w:rPr>
        <w:t>, «</w:t>
      </w:r>
      <w:r w:rsidR="00BD78E6">
        <w:rPr>
          <w:rFonts w:ascii="Times New Roman" w:hAnsi="Times New Roman"/>
          <w:i/>
          <w:color w:val="000000"/>
          <w:sz w:val="24"/>
          <w:szCs w:val="24"/>
        </w:rPr>
        <w:t>День пожилых</w:t>
      </w:r>
      <w:r w:rsidR="00DF6523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BD78E6">
        <w:rPr>
          <w:rFonts w:ascii="Times New Roman" w:hAnsi="Times New Roman"/>
          <w:i/>
          <w:color w:val="000000"/>
          <w:sz w:val="24"/>
          <w:szCs w:val="24"/>
        </w:rPr>
        <w:t>, «</w:t>
      </w:r>
      <w:r w:rsidR="00DF6523">
        <w:rPr>
          <w:rFonts w:ascii="Times New Roman" w:hAnsi="Times New Roman"/>
          <w:i/>
          <w:color w:val="000000"/>
          <w:sz w:val="24"/>
          <w:szCs w:val="24"/>
        </w:rPr>
        <w:t>День отца»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4A17EC" w:rsidRPr="000479A9" w:rsidRDefault="004A17EC" w:rsidP="004A17EC">
      <w:pPr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уровне.</w:t>
      </w:r>
    </w:p>
    <w:p w:rsidR="004A17EC" w:rsidRPr="000479A9" w:rsidRDefault="004A17EC" w:rsidP="004A17E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Вовлечение </w:t>
      </w:r>
      <w:r w:rsidRPr="000479A9">
        <w:rPr>
          <w:rFonts w:ascii="Times New Roman" w:hAnsi="Times New Roman"/>
          <w:color w:val="000000"/>
          <w:sz w:val="24"/>
          <w:szCs w:val="24"/>
        </w:rPr>
        <w:t>каждого ребенка в ключевые дела школы и класса в одной из возможных для него ролей осуществляется через советы соуправления, где распределяются зоны ответственности, даются разовые посильные поручения.</w:t>
      </w:r>
    </w:p>
    <w:p w:rsidR="004A17EC" w:rsidRPr="000479A9" w:rsidRDefault="004A17EC" w:rsidP="004A17EC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Оказание индивидуальной помощи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4A17EC" w:rsidRPr="000479A9" w:rsidRDefault="004A17EC" w:rsidP="004A17EC">
      <w:pPr>
        <w:tabs>
          <w:tab w:val="left" w:pos="993"/>
          <w:tab w:val="left" w:pos="1310"/>
        </w:tabs>
        <w:ind w:left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Создание условий для реализации индивидуального участия детей в конкурсах</w:t>
      </w:r>
    </w:p>
    <w:p w:rsidR="004A17EC" w:rsidRPr="000479A9" w:rsidRDefault="004A17EC" w:rsidP="004A17EC">
      <w:pPr>
        <w:tabs>
          <w:tab w:val="left" w:pos="993"/>
          <w:tab w:val="left" w:pos="131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различного уровня: </w:t>
      </w:r>
      <w:r w:rsidRPr="000479A9">
        <w:rPr>
          <w:rFonts w:ascii="Times New Roman" w:hAnsi="Times New Roman"/>
          <w:color w:val="000000"/>
          <w:sz w:val="24"/>
          <w:szCs w:val="24"/>
        </w:rPr>
        <w:t>помощь в подготовке конкурсных материалов, создание портфолио, оформление проектов.</w:t>
      </w:r>
    </w:p>
    <w:p w:rsidR="00115F24" w:rsidRPr="00D77DB4" w:rsidRDefault="004A17EC" w:rsidP="00115F24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        При необходимости коррекция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="00115F24">
        <w:rPr>
          <w:rFonts w:ascii="Times New Roman" w:hAnsi="Times New Roman"/>
          <w:color w:val="000000"/>
          <w:sz w:val="24"/>
          <w:szCs w:val="24"/>
        </w:rPr>
        <w:br/>
      </w:r>
      <w:r w:rsidR="00115F24">
        <w:rPr>
          <w:rFonts w:ascii="Times New Roman" w:hAnsi="Times New Roman"/>
          <w:color w:val="000000"/>
          <w:sz w:val="24"/>
          <w:szCs w:val="24"/>
        </w:rPr>
        <w:br/>
      </w:r>
      <w:r w:rsidR="00136FD1">
        <w:rPr>
          <w:rFonts w:ascii="Times New Roman" w:hAnsi="Times New Roman"/>
          <w:b/>
          <w:color w:val="000000"/>
          <w:sz w:val="24"/>
          <w:szCs w:val="24"/>
        </w:rPr>
        <w:t xml:space="preserve">2.3.2.2.5. </w:t>
      </w:r>
      <w:r w:rsidR="00115F24" w:rsidRPr="00D77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="00115F24" w:rsidRPr="00D77DB4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115F24" w:rsidRPr="00D77DB4" w:rsidRDefault="00115F24" w:rsidP="00115F24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115F24" w:rsidRPr="00D77DB4" w:rsidRDefault="00115F24" w:rsidP="00115F24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15F24" w:rsidRPr="00D77DB4" w:rsidRDefault="00115F24" w:rsidP="00115F24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77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115F24" w:rsidRPr="00D77DB4" w:rsidRDefault="00115F24" w:rsidP="00115F24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экскурсии, походы выходного дня (в музей, картинную галерею, технопарк, на </w:t>
      </w:r>
      <w:r w:rsidRPr="00D77DB4">
        <w:rPr>
          <w:rFonts w:ascii="Times New Roman" w:hAnsi="Times New Roman" w:cs="Times New Roman"/>
          <w:sz w:val="24"/>
          <w:szCs w:val="24"/>
        </w:rPr>
        <w:lastRenderedPageBreak/>
        <w:t>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15F24" w:rsidRPr="00D77DB4" w:rsidRDefault="00115F24" w:rsidP="00115F24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15F24" w:rsidRPr="00CC5686" w:rsidRDefault="00115F24" w:rsidP="00CC5686">
      <w:pPr>
        <w:tabs>
          <w:tab w:val="left" w:pos="851"/>
        </w:tabs>
        <w:rPr>
          <w:rFonts w:ascii="Times New Roman" w:hAnsi="Times New Roman" w:cs="Times New Roman"/>
          <w:b/>
          <w:w w:val="0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="00136FD1">
        <w:rPr>
          <w:rFonts w:ascii="Times New Roman" w:hAnsi="Times New Roman"/>
          <w:b/>
          <w:color w:val="000000"/>
          <w:sz w:val="24"/>
          <w:szCs w:val="24"/>
        </w:rPr>
        <w:t xml:space="preserve">2.3.2.2.6.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 «Организация предметно-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пространственной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среды»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spacing w:after="120"/>
        <w:ind w:right="2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Окружающая ребенка предметно-эстетическая среда МОУ СОШ </w:t>
      </w:r>
      <w:r w:rsidR="00CC5686">
        <w:rPr>
          <w:rFonts w:ascii="Times New Roman" w:eastAsia="Times New Roman" w:hAnsi="Times New Roman"/>
          <w:color w:val="000000"/>
          <w:sz w:val="24"/>
          <w:szCs w:val="24"/>
        </w:rPr>
        <w:t>с.п.Урвань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spacing w:after="120"/>
        <w:ind w:right="228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4A17EC" w:rsidRPr="000479A9" w:rsidRDefault="004A17EC" w:rsidP="004A17EC">
      <w:pPr>
        <w:tabs>
          <w:tab w:val="left" w:pos="0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115F24" w:rsidRPr="000479A9" w:rsidRDefault="00136FD1" w:rsidP="00115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2.3.2.2.7.</w:t>
      </w:r>
      <w:r w:rsidR="00115F24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</w:t>
      </w:r>
      <w:r w:rsidR="00115F24" w:rsidRPr="00D60C7A">
        <w:rPr>
          <w:rFonts w:ascii="Times New Roman" w:eastAsia="SchoolBookSanPin" w:hAnsi="Times New Roman"/>
          <w:b/>
          <w:bCs/>
          <w:sz w:val="24"/>
          <w:szCs w:val="24"/>
        </w:rPr>
        <w:t>Взаимодействие с родителя</w:t>
      </w:r>
      <w:r w:rsidR="00115F24" w:rsidRPr="00514A2E">
        <w:rPr>
          <w:rFonts w:ascii="Times New Roman" w:eastAsia="SchoolBookSanPin" w:hAnsi="Times New Roman"/>
          <w:b/>
          <w:bCs/>
          <w:sz w:val="24"/>
          <w:szCs w:val="24"/>
        </w:rPr>
        <w:t>ми (законными представителями)</w:t>
      </w:r>
      <w:r w:rsidR="00115F24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spacing w:after="120"/>
        <w:ind w:right="222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spacing w:before="69" w:after="12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с родителями или законными представителями обучающихся в </w:t>
      </w:r>
      <w:r w:rsidR="00CC5686">
        <w:rPr>
          <w:rFonts w:ascii="Times New Roman" w:eastAsia="Times New Roman" w:hAnsi="Times New Roman"/>
          <w:color w:val="000000"/>
          <w:sz w:val="24"/>
          <w:szCs w:val="24"/>
        </w:rPr>
        <w:t xml:space="preserve">МКОУ СОШ с.п.Урвань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осуществляется в рамках следующих видов и форм деятельности:</w:t>
      </w:r>
    </w:p>
    <w:p w:rsidR="00115F24" w:rsidRPr="000479A9" w:rsidRDefault="00115F24" w:rsidP="00115F24">
      <w:pPr>
        <w:spacing w:before="1"/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уровне: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0" w:line="240" w:lineRule="auto"/>
        <w:ind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7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3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15F24" w:rsidRPr="000479A9" w:rsidRDefault="00115F24" w:rsidP="00115F24">
      <w:pPr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уровне класса: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31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1"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C5686" w:rsidRDefault="00CC5686" w:rsidP="00115F24">
      <w:pPr>
        <w:spacing w:before="4"/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15F24" w:rsidRPr="000479A9" w:rsidRDefault="00115F24" w:rsidP="00115F24">
      <w:pPr>
        <w:spacing w:before="4"/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уровне: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«Совета профилактики» по запросу родителей для решения острых конфликтных ситуаций;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before="6" w:after="0" w:line="240" w:lineRule="auto"/>
        <w:ind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со стороны родителей в подготовке и проведении общешкол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ьных и внутри классных мероприятий воспитательной направленности;</w:t>
      </w:r>
    </w:p>
    <w:p w:rsidR="00115F24" w:rsidRPr="000479A9" w:rsidRDefault="00115F24" w:rsidP="00115F2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after="0" w:line="240" w:lineRule="auto"/>
        <w:ind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15F24" w:rsidRDefault="00115F24" w:rsidP="00115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A17EC" w:rsidRPr="000479A9" w:rsidRDefault="00136FD1" w:rsidP="00115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2.3.2.2.8.</w:t>
      </w:r>
      <w:r w:rsidR="004A17E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«Самоуправление»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Детское самоуправление в школе осуществляется: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школы: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4A17EC" w:rsidRPr="000479A9" w:rsidRDefault="004A17EC" w:rsidP="004A17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классов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уровне: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вовлечение школьников в планирование, организацию, проведение и анализ общешкольных и внутриклассных дел;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17EC" w:rsidRPr="000479A9" w:rsidRDefault="004A17EC" w:rsidP="004A17E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5F24" w:rsidRPr="000479A9" w:rsidRDefault="00136FD1" w:rsidP="00136FD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ind w:right="224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heading=h.gjdgxs" w:colFirst="0" w:colLast="0"/>
      <w:bookmarkEnd w:id="6"/>
      <w:r>
        <w:rPr>
          <w:rFonts w:ascii="Times New Roman" w:hAnsi="Times New Roman"/>
          <w:b/>
          <w:color w:val="000000"/>
          <w:sz w:val="24"/>
          <w:szCs w:val="24"/>
        </w:rPr>
        <w:t xml:space="preserve">2.3.2.2.9. </w:t>
      </w:r>
      <w:r w:rsidR="00115F24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«Профилактика и безопасность»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Социально-психологические мониторинги с целью раннего выявления проблем.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lastRenderedPageBreak/>
        <w:t xml:space="preserve">− Организация психокоррекционной работы. </w:t>
      </w:r>
    </w:p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Оказание помощи в профессиональном самоопределении. </w:t>
      </w:r>
    </w:p>
    <w:p w:rsidR="00136FD1" w:rsidRDefault="00115F24" w:rsidP="00136FD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115F24" w:rsidRPr="00136FD1" w:rsidRDefault="00136FD1" w:rsidP="00136FD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2.3.2.2.10. </w:t>
      </w:r>
      <w:r w:rsidR="00115F24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«Социальное партнерство»</w:t>
      </w:r>
    </w:p>
    <w:p w:rsidR="00CC5686" w:rsidRPr="00CC5686" w:rsidRDefault="00CC5686" w:rsidP="00CC5686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ind w:left="1412" w:right="224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C5686"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</w:rPr>
        <w:t>Социальные партнеры учреждения</w:t>
      </w:r>
      <w:r w:rsidRPr="00CC5686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:</w:t>
      </w:r>
    </w:p>
    <w:p w:rsidR="00CC5686" w:rsidRPr="00CC5686" w:rsidRDefault="00CC5686" w:rsidP="00CC56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1429"/>
        <w:rPr>
          <w:rFonts w:ascii="Times New Roman" w:hAnsi="Times New Roman"/>
          <w:color w:val="000000"/>
          <w:sz w:val="24"/>
          <w:szCs w:val="24"/>
        </w:rPr>
      </w:pPr>
    </w:p>
    <w:p w:rsidR="00CC5686" w:rsidRPr="00CC5686" w:rsidRDefault="00CC5686" w:rsidP="00CC568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686">
        <w:rPr>
          <w:rFonts w:ascii="Times New Roman" w:eastAsia="Times New Roman" w:hAnsi="Times New Roman"/>
          <w:color w:val="000000"/>
          <w:sz w:val="24"/>
          <w:szCs w:val="24"/>
        </w:rPr>
        <w:t xml:space="preserve">«Нур –ет» СДК </w:t>
      </w:r>
    </w:p>
    <w:p w:rsidR="00CC5686" w:rsidRPr="00CC5686" w:rsidRDefault="00CC5686" w:rsidP="00CC568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686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</w:t>
      </w:r>
    </w:p>
    <w:p w:rsidR="00CC5686" w:rsidRPr="00CC5686" w:rsidRDefault="00CC5686" w:rsidP="00CC568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686">
        <w:rPr>
          <w:rFonts w:ascii="Times New Roman" w:eastAsia="Times New Roman" w:hAnsi="Times New Roman"/>
          <w:color w:val="000000"/>
          <w:sz w:val="24"/>
          <w:szCs w:val="24"/>
        </w:rPr>
        <w:t xml:space="preserve">ОГИБДД </w:t>
      </w:r>
    </w:p>
    <w:p w:rsidR="00CC5686" w:rsidRPr="00CC5686" w:rsidRDefault="00CC5686" w:rsidP="00CC568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686">
        <w:rPr>
          <w:rFonts w:ascii="Times New Roman" w:hAnsi="Times New Roman"/>
          <w:color w:val="000000"/>
          <w:sz w:val="24"/>
          <w:szCs w:val="24"/>
        </w:rPr>
        <w:t>ГБУЗ «ММБ» с.п.Урвань</w:t>
      </w:r>
    </w:p>
    <w:p w:rsidR="00CC5686" w:rsidRPr="00DF6523" w:rsidRDefault="00CC5686" w:rsidP="00CC568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686">
        <w:rPr>
          <w:rFonts w:ascii="Times New Roman" w:eastAsia="Times New Roman" w:hAnsi="Times New Roman"/>
          <w:color w:val="000000"/>
          <w:sz w:val="24"/>
          <w:szCs w:val="24"/>
        </w:rPr>
        <w:t>Пожарно-спасательная часть</w:t>
      </w:r>
    </w:p>
    <w:p w:rsidR="00DF6523" w:rsidRPr="00CC5686" w:rsidRDefault="00DF6523" w:rsidP="00CC568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ПДН,КДН</w:t>
      </w:r>
    </w:p>
    <w:p w:rsidR="00CC5686" w:rsidRPr="00CC5686" w:rsidRDefault="00CC5686" w:rsidP="00CC56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C5686" w:rsidRPr="00CC5686" w:rsidRDefault="00CC5686" w:rsidP="00CC56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C5686" w:rsidRPr="00CC5686" w:rsidRDefault="00CC5686" w:rsidP="00CC56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596"/>
        <w:gridCol w:w="6095"/>
      </w:tblGrid>
      <w:tr w:rsidR="00CC5686" w:rsidRPr="00CC5686" w:rsidTr="00AE1382">
        <w:trPr>
          <w:cantSplit/>
          <w:tblHeader/>
        </w:trPr>
        <w:tc>
          <w:tcPr>
            <w:tcW w:w="80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партнер</w:t>
            </w:r>
          </w:p>
        </w:tc>
        <w:tc>
          <w:tcPr>
            <w:tcW w:w="6095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CC5686" w:rsidRPr="00CC5686" w:rsidTr="00AE1382">
        <w:trPr>
          <w:cantSplit/>
          <w:tblHeader/>
        </w:trPr>
        <w:tc>
          <w:tcPr>
            <w:tcW w:w="80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ДК  «Нур-ет»</w:t>
            </w:r>
          </w:p>
        </w:tc>
        <w:tc>
          <w:tcPr>
            <w:tcW w:w="6095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воспитанников и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</w:tr>
      <w:tr w:rsidR="00CC5686" w:rsidRPr="00CC5686" w:rsidTr="00AE1382">
        <w:trPr>
          <w:cantSplit/>
          <w:tblHeader/>
        </w:trPr>
        <w:tc>
          <w:tcPr>
            <w:tcW w:w="80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ГБУЗ «ММБ» с.п.Урвань</w:t>
            </w:r>
          </w:p>
        </w:tc>
        <w:tc>
          <w:tcPr>
            <w:tcW w:w="6095" w:type="dxa"/>
          </w:tcPr>
          <w:p w:rsidR="00CC5686" w:rsidRPr="00CC5686" w:rsidRDefault="00CC5686" w:rsidP="00CC568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CC5686" w:rsidRPr="00CC5686" w:rsidRDefault="00CC5686" w:rsidP="00CC5686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СПИДОМ;</w:t>
            </w:r>
          </w:p>
          <w:p w:rsidR="00CC5686" w:rsidRPr="00CC5686" w:rsidRDefault="00CC5686" w:rsidP="00CC5686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лектории, встречи с мед. специалистами;</w:t>
            </w:r>
          </w:p>
          <w:p w:rsidR="00CC5686" w:rsidRPr="00CC5686" w:rsidRDefault="00CC5686" w:rsidP="00CC5686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медицинского информационного уголка;</w:t>
            </w:r>
          </w:p>
          <w:p w:rsidR="00CC5686" w:rsidRPr="00CC5686" w:rsidRDefault="00CC5686" w:rsidP="00CC5686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медицинского работника: «Закаливание, профилактика простудных и инфекционных заболеваний», </w:t>
            </w:r>
          </w:p>
          <w:p w:rsidR="00CC5686" w:rsidRPr="00CC5686" w:rsidRDefault="00CC5686" w:rsidP="00CC5686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ОКИ»,</w:t>
            </w:r>
          </w:p>
          <w:p w:rsidR="00CC5686" w:rsidRPr="00CC5686" w:rsidRDefault="00CC5686" w:rsidP="00CC5686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Влияние курения на пищеварительную систему» и др.</w:t>
            </w:r>
          </w:p>
          <w:p w:rsidR="00CC5686" w:rsidRPr="00CC5686" w:rsidRDefault="00CC5686" w:rsidP="00CC568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686" w:rsidRPr="00CC5686" w:rsidTr="00AE1382">
        <w:trPr>
          <w:cantSplit/>
          <w:tblHeader/>
        </w:trPr>
        <w:tc>
          <w:tcPr>
            <w:tcW w:w="80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6095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воспитанников и учащихся  в конкурсах  чтецов, викторинах по литературным произведениям.</w:t>
            </w:r>
          </w:p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686" w:rsidRPr="00CC5686" w:rsidTr="00AE1382">
        <w:trPr>
          <w:cantSplit/>
          <w:tblHeader/>
        </w:trPr>
        <w:tc>
          <w:tcPr>
            <w:tcW w:w="80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Пожарно-спасательная часть </w:t>
            </w:r>
          </w:p>
        </w:tc>
        <w:tc>
          <w:tcPr>
            <w:tcW w:w="6095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</w:tr>
      <w:tr w:rsidR="00CC5686" w:rsidRPr="00CC5686" w:rsidTr="00AE1382">
        <w:trPr>
          <w:cantSplit/>
          <w:tblHeader/>
        </w:trPr>
        <w:tc>
          <w:tcPr>
            <w:tcW w:w="80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ОГИБДД </w:t>
            </w:r>
          </w:p>
        </w:tc>
        <w:tc>
          <w:tcPr>
            <w:tcW w:w="6095" w:type="dxa"/>
          </w:tcPr>
          <w:p w:rsidR="00CC5686" w:rsidRPr="00CC5686" w:rsidRDefault="00CC5686" w:rsidP="00CC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совместные рейдовые мероприятия: «Засветись», «Стоп-гаджет», обеспечение порядка при проведении массовых мероприятий.</w:t>
            </w:r>
          </w:p>
        </w:tc>
      </w:tr>
    </w:tbl>
    <w:p w:rsidR="00115F24" w:rsidRPr="000479A9" w:rsidRDefault="00115F24" w:rsidP="00115F2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ind w:left="1429"/>
        <w:rPr>
          <w:rFonts w:ascii="Times New Roman" w:hAnsi="Times New Roman"/>
          <w:color w:val="000000"/>
          <w:sz w:val="24"/>
          <w:szCs w:val="24"/>
        </w:rPr>
      </w:pPr>
    </w:p>
    <w:p w:rsidR="00115F24" w:rsidRPr="000479A9" w:rsidRDefault="00115F24" w:rsidP="00115F24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 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 организаторами и  участниками  экскурсий, поездок, праздников, мастер – классов, спортивных соревнований, диспутов, совместных мероприятий.</w:t>
      </w:r>
    </w:p>
    <w:p w:rsidR="00115F24" w:rsidRPr="000479A9" w:rsidRDefault="00115F24" w:rsidP="00115F24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115F24" w:rsidRPr="000479A9" w:rsidRDefault="00115F24" w:rsidP="00115F24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 Благодаря расширению социальных партнеров учреждению удаётся решать приоритетные задачи образовательной сферы:</w:t>
      </w:r>
    </w:p>
    <w:p w:rsidR="00115F24" w:rsidRPr="000479A9" w:rsidRDefault="00115F24" w:rsidP="00115F2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Модернизация институтов образования как инструментов социального развития;</w:t>
      </w:r>
    </w:p>
    <w:p w:rsidR="00115F24" w:rsidRPr="000479A9" w:rsidRDefault="00115F24" w:rsidP="00115F2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Повышение качества образования;</w:t>
      </w:r>
    </w:p>
    <w:p w:rsidR="00115F24" w:rsidRPr="000479A9" w:rsidRDefault="00115F24" w:rsidP="00115F2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Развитие личности и социализация воспитанников и учащих.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ind w:left="1412" w:right="225"/>
        <w:rPr>
          <w:rFonts w:ascii="Times New Roman" w:hAnsi="Times New Roman"/>
          <w:color w:val="000000"/>
          <w:sz w:val="24"/>
          <w:szCs w:val="24"/>
        </w:rPr>
      </w:pPr>
    </w:p>
    <w:p w:rsidR="004A17EC" w:rsidRPr="000479A9" w:rsidRDefault="00136FD1" w:rsidP="00115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2.3.2.2.11. </w:t>
      </w:r>
      <w:r w:rsidR="004A17E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«Профориентация»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pacing w:after="120"/>
        <w:ind w:right="224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4A17EC" w:rsidRPr="000479A9" w:rsidRDefault="004A17EC" w:rsidP="004A17EC">
      <w:pPr>
        <w:pBdr>
          <w:top w:val="nil"/>
          <w:left w:val="nil"/>
          <w:bottom w:val="nil"/>
          <w:right w:val="nil"/>
          <w:between w:val="nil"/>
        </w:pBdr>
        <w:spacing w:after="120"/>
        <w:ind w:right="222" w:firstLine="78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4A17EC" w:rsidRPr="000479A9" w:rsidRDefault="004A17EC" w:rsidP="00AF599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Эта работа осуществляется через:</w:t>
      </w: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3"/>
        </w:tabs>
        <w:wordWrap w:val="0"/>
        <w:autoSpaceDE w:val="0"/>
        <w:autoSpaceDN w:val="0"/>
        <w:spacing w:before="71" w:after="0" w:line="240" w:lineRule="auto"/>
        <w:ind w:right="2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BD78E6" w:rsidRPr="000479A9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3"/>
        </w:tabs>
        <w:wordWrap w:val="0"/>
        <w:autoSpaceDE w:val="0"/>
        <w:autoSpaceDN w:val="0"/>
        <w:spacing w:before="71" w:after="0" w:line="240" w:lineRule="auto"/>
        <w:ind w:left="719" w:right="2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профессиональнойдеятельности;</w:t>
      </w:r>
    </w:p>
    <w:p w:rsidR="00BD78E6" w:rsidRPr="000479A9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left="719"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D78E6" w:rsidRPr="000479A9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719"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BD78E6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719"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BD78E6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719"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BD78E6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719"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D78E6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719" w:right="2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9"/>
        <w:jc w:val="both"/>
        <w:rPr>
          <w:rFonts w:ascii="Times New Roman" w:hAnsi="Times New Roman"/>
          <w:color w:val="000000"/>
          <w:sz w:val="24"/>
          <w:szCs w:val="24"/>
        </w:rPr>
      </w:pPr>
      <w:r w:rsidRPr="00BD78E6">
        <w:rPr>
          <w:rFonts w:ascii="Times New Roman" w:eastAsia="Times New Roman" w:hAnsi="Times New Roman"/>
          <w:color w:val="000000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CC5686" w:rsidRDefault="00CC5686" w:rsidP="00AE1382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ind w:right="22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A17EC" w:rsidRPr="00CC5686" w:rsidRDefault="00136FD1" w:rsidP="00136FD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ind w:right="2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2.3.2.2.12.</w:t>
      </w:r>
      <w:r w:rsidR="004A17EC" w:rsidRPr="00A21E3E">
        <w:rPr>
          <w:rFonts w:ascii="Times New Roman" w:eastAsia="Times New Roman" w:hAnsi="Times New Roman"/>
          <w:b/>
          <w:sz w:val="24"/>
          <w:szCs w:val="24"/>
        </w:rPr>
        <w:t>Модуль «Школьные медиа»</w:t>
      </w:r>
    </w:p>
    <w:p w:rsidR="004A17EC" w:rsidRPr="00A21E3E" w:rsidRDefault="004A17EC" w:rsidP="004A17EC">
      <w:pPr>
        <w:pBdr>
          <w:top w:val="nil"/>
          <w:left w:val="nil"/>
          <w:bottom w:val="nil"/>
          <w:right w:val="nil"/>
          <w:between w:val="nil"/>
        </w:pBdr>
        <w:spacing w:after="120"/>
        <w:ind w:right="220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A17EC" w:rsidRPr="00BD78E6" w:rsidRDefault="004A17EC" w:rsidP="00BD78E6">
      <w:pPr>
        <w:pStyle w:val="a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/>
          <w:sz w:val="24"/>
          <w:szCs w:val="24"/>
        </w:rPr>
      </w:pPr>
      <w:r w:rsidRPr="00BD78E6">
        <w:rPr>
          <w:rFonts w:ascii="Times New Roman" w:eastAsia="Times New Roman" w:hAnsi="Times New Roman"/>
          <w:sz w:val="24"/>
          <w:szCs w:val="24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BD78E6" w:rsidRPr="00A21E3E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17"/>
        <w:jc w:val="both"/>
        <w:rPr>
          <w:rFonts w:ascii="Times New Roman" w:hAnsi="Times New Roman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sz w:val="24"/>
          <w:szCs w:val="24"/>
        </w:rPr>
      </w:pPr>
      <w:r w:rsidRPr="00BD78E6">
        <w:rPr>
          <w:rFonts w:ascii="Times New Roman" w:eastAsia="Times New Roman" w:hAnsi="Times New Roman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</w:t>
      </w:r>
      <w:r w:rsidR="00BD78E6" w:rsidRPr="00BD78E6">
        <w:rPr>
          <w:rFonts w:ascii="Times New Roman" w:eastAsia="Times New Roman" w:hAnsi="Times New Roman"/>
          <w:sz w:val="24"/>
          <w:szCs w:val="24"/>
        </w:rPr>
        <w:t>ков, вечеров, дискотек</w:t>
      </w:r>
    </w:p>
    <w:p w:rsidR="00BD78E6" w:rsidRPr="00A21E3E" w:rsidRDefault="00BD78E6" w:rsidP="00BD78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1411" w:right="222"/>
        <w:jc w:val="both"/>
        <w:rPr>
          <w:rFonts w:ascii="Times New Roman" w:hAnsi="Times New Roman"/>
          <w:sz w:val="24"/>
          <w:szCs w:val="24"/>
        </w:rPr>
      </w:pPr>
    </w:p>
    <w:p w:rsidR="004A17EC" w:rsidRPr="00BD78E6" w:rsidRDefault="004A17EC" w:rsidP="00BD78E6">
      <w:pPr>
        <w:pStyle w:val="a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9" w:after="0" w:line="240" w:lineRule="auto"/>
        <w:ind w:right="221"/>
        <w:jc w:val="both"/>
        <w:rPr>
          <w:rFonts w:ascii="Times New Roman" w:hAnsi="Times New Roman"/>
          <w:sz w:val="24"/>
          <w:szCs w:val="24"/>
        </w:rPr>
      </w:pPr>
      <w:r w:rsidRPr="00BD78E6">
        <w:rPr>
          <w:rFonts w:ascii="Times New Roman" w:eastAsia="Times New Roman" w:hAnsi="Times New Roman"/>
          <w:sz w:val="24"/>
          <w:szCs w:val="24"/>
        </w:rPr>
        <w:t>школьная интернет-группа –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CC5686" w:rsidRPr="00A21E3E" w:rsidRDefault="00CC5686" w:rsidP="00CC56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9" w:after="0" w:line="240" w:lineRule="auto"/>
        <w:ind w:left="692" w:right="221"/>
        <w:jc w:val="both"/>
        <w:rPr>
          <w:rFonts w:ascii="Times New Roman" w:hAnsi="Times New Roman"/>
          <w:sz w:val="24"/>
          <w:szCs w:val="24"/>
        </w:rPr>
      </w:pPr>
    </w:p>
    <w:p w:rsidR="00136FD1" w:rsidRDefault="00136FD1" w:rsidP="00136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/>
          <w:b/>
          <w:sz w:val="24"/>
          <w:szCs w:val="24"/>
        </w:rPr>
      </w:pPr>
    </w:p>
    <w:p w:rsidR="004A17EC" w:rsidRPr="00A21E3E" w:rsidRDefault="00136FD1" w:rsidP="00136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2.3.2.2.13</w:t>
      </w:r>
      <w:r w:rsidR="00DF65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A17EC" w:rsidRPr="00A21E3E">
        <w:rPr>
          <w:rFonts w:ascii="Times New Roman" w:eastAsia="Times New Roman" w:hAnsi="Times New Roman"/>
          <w:b/>
          <w:sz w:val="24"/>
          <w:szCs w:val="24"/>
        </w:rPr>
        <w:t>Модуль. «Экскурсии, походы»</w:t>
      </w:r>
    </w:p>
    <w:p w:rsidR="004A17EC" w:rsidRPr="00A21E3E" w:rsidRDefault="004A17EC" w:rsidP="004A1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A17EC" w:rsidRPr="00A21E3E" w:rsidRDefault="004A17EC" w:rsidP="004A17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 в период осенних каникул;</w:t>
      </w:r>
    </w:p>
    <w:p w:rsidR="004A17EC" w:rsidRPr="00A21E3E" w:rsidRDefault="004A17EC" w:rsidP="004A17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выездные экскурсии в музей, на представления в кинотеатр, драмтеатр, цирк.</w:t>
      </w:r>
    </w:p>
    <w:p w:rsidR="00CC5686" w:rsidRPr="00CC5686" w:rsidRDefault="004A17EC" w:rsidP="00CC5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36FD1" w:rsidRDefault="00136FD1" w:rsidP="00136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36FD1" w:rsidRDefault="00136FD1" w:rsidP="00136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C5686" w:rsidRPr="00CC5686" w:rsidRDefault="00136FD1" w:rsidP="00136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2.3.2.2.14. </w:t>
      </w:r>
      <w:r w:rsidR="00CC5686" w:rsidRPr="00CC5686">
        <w:rPr>
          <w:rFonts w:ascii="Times New Roman" w:eastAsia="Times New Roman" w:hAnsi="Times New Roman"/>
          <w:b/>
          <w:sz w:val="24"/>
          <w:szCs w:val="24"/>
        </w:rPr>
        <w:t>Модуль «Детские объединения»</w:t>
      </w:r>
    </w:p>
    <w:p w:rsidR="00CC5686" w:rsidRPr="00CC5686" w:rsidRDefault="00CC5686" w:rsidP="00CC5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CC5686">
        <w:rPr>
          <w:rFonts w:ascii="Times New Roman" w:eastAsia="Times New Roman" w:hAnsi="Times New Roman"/>
          <w:sz w:val="24"/>
          <w:szCs w:val="24"/>
        </w:rPr>
        <w:t>На базе школы действует волонтерский отряд,  эко-отряд, планируются создание  отряда Юнармейцев и первичного отделения РДДМ.  Воспитание в детских общественных объединениях осуществляется через:</w:t>
      </w:r>
    </w:p>
    <w:p w:rsidR="00CC5686" w:rsidRPr="00CC5686" w:rsidRDefault="00CC5686" w:rsidP="00CC5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CC5686"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направленные на помощь другим людям, своей школе,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людям, участие школьников в работе на прилегающей к школе территории ;</w:t>
      </w:r>
    </w:p>
    <w:p w:rsidR="00CC5686" w:rsidRPr="00CC5686" w:rsidRDefault="00CC5686" w:rsidP="00CC5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CC5686">
        <w:rPr>
          <w:rFonts w:ascii="Times New Roman" w:eastAsia="Times New Roman" w:hAnsi="Times New Roman"/>
          <w:sz w:val="24"/>
          <w:szCs w:val="24"/>
        </w:rPr>
        <w:lastRenderedPageBreak/>
        <w:t>организацию общественно полезных дел, направленных на помощь другим людям, своей школе, городу, развить в себе такие качества как внимание, забота, уважение, умение сопереживать, умение общаться;</w:t>
      </w:r>
    </w:p>
    <w:p w:rsidR="00CC5686" w:rsidRPr="00CC5686" w:rsidRDefault="00CC5686" w:rsidP="00CC5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CC5686">
        <w:rPr>
          <w:rFonts w:ascii="Times New Roman" w:eastAsia="Times New Roman" w:hAnsi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CC5686" w:rsidRPr="00CC5686" w:rsidRDefault="00CC5686" w:rsidP="00CC5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CC5686">
        <w:rPr>
          <w:rFonts w:ascii="Times New Roman" w:eastAsia="Times New Roman" w:hAnsi="Times New Roman"/>
          <w:sz w:val="24"/>
          <w:szCs w:val="24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  <w:r w:rsidRPr="00CC5686">
        <w:rPr>
          <w:rFonts w:ascii="Times New Roman" w:eastAsia="Times New Roman" w:hAnsi="Times New Roman"/>
          <w:sz w:val="24"/>
          <w:szCs w:val="24"/>
        </w:rPr>
        <w:br/>
      </w:r>
    </w:p>
    <w:p w:rsidR="006576AD" w:rsidRPr="00943A89" w:rsidRDefault="004A17EC" w:rsidP="00CC56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1032">
        <w:rPr>
          <w:color w:val="FF0000"/>
          <w:sz w:val="24"/>
          <w:szCs w:val="24"/>
        </w:rPr>
        <w:br/>
      </w:r>
      <w:r w:rsidR="006576AD" w:rsidRPr="00943A89">
        <w:rPr>
          <w:rFonts w:ascii="Times New Roman" w:hAnsi="Times New Roman" w:cs="Times New Roman"/>
          <w:b/>
          <w:sz w:val="24"/>
          <w:szCs w:val="24"/>
        </w:rPr>
        <w:t>РАЗДЕЛ</w:t>
      </w:r>
      <w:r w:rsidR="00136FD1">
        <w:rPr>
          <w:rFonts w:ascii="Times New Roman" w:hAnsi="Times New Roman" w:cs="Times New Roman"/>
          <w:b/>
          <w:sz w:val="24"/>
          <w:szCs w:val="24"/>
        </w:rPr>
        <w:t xml:space="preserve"> 2.3.</w:t>
      </w:r>
      <w:r w:rsidR="006576AD" w:rsidRPr="00943A89">
        <w:rPr>
          <w:rFonts w:ascii="Times New Roman" w:hAnsi="Times New Roman" w:cs="Times New Roman"/>
          <w:b/>
          <w:sz w:val="24"/>
          <w:szCs w:val="24"/>
        </w:rPr>
        <w:t xml:space="preserve"> 3. ОРГАНИЗАЦИОННЫЙ</w:t>
      </w:r>
      <w:r w:rsidR="006576AD" w:rsidRPr="00943A89">
        <w:rPr>
          <w:rFonts w:ascii="Times New Roman" w:hAnsi="Times New Roman" w:cs="Times New Roman"/>
          <w:b/>
          <w:sz w:val="24"/>
          <w:szCs w:val="24"/>
        </w:rPr>
        <w:tab/>
      </w:r>
    </w:p>
    <w:p w:rsidR="006576AD" w:rsidRPr="00913EB0" w:rsidRDefault="00136FD1" w:rsidP="006576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2.3.3.1.</w:t>
      </w:r>
      <w:r w:rsidR="006576AD" w:rsidRPr="00943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Кадровое обеспечение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044"/>
      </w:tblGrid>
      <w:tr w:rsidR="006576AD" w:rsidRPr="00913EB0" w:rsidTr="00CC56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576AD" w:rsidRPr="00913EB0" w:rsidTr="00CC56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6576AD" w:rsidRPr="00913EB0" w:rsidTr="00CC56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CC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воспитательной деятельности в ОО на учебный год,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календарный план воспитательной работы на уч. год;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6576AD" w:rsidRPr="00913EB0" w:rsidTr="00CC56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6576AD" w:rsidRPr="00913EB0" w:rsidTr="00CC56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-разработка мер по социально-педагогической поддержке детей в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процессе образования;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 в трудной жизненной ситуации;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учреждении и по месту жительства учащихся;</w:t>
            </w:r>
          </w:p>
        </w:tc>
      </w:tr>
      <w:tr w:rsidR="006576AD" w:rsidRPr="00913EB0" w:rsidTr="00CC56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осуществление обучения и воспитания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6576AD" w:rsidRPr="00913EB0" w:rsidRDefault="006576AD" w:rsidP="004B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</w:tbl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Повышение квалификации по вопросам воспитания</w:t>
      </w:r>
      <w:r w:rsidR="00CC5686">
        <w:rPr>
          <w:rFonts w:ascii="Times New Roman" w:hAnsi="Times New Roman" w:cs="Times New Roman"/>
          <w:sz w:val="24"/>
          <w:szCs w:val="24"/>
        </w:rPr>
        <w:t>-прохождение курсов</w:t>
      </w:r>
    </w:p>
    <w:p w:rsidR="006576AD" w:rsidRPr="00A40C22" w:rsidRDefault="006576AD" w:rsidP="006576A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br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6576AD" w:rsidRPr="00A40C22" w:rsidRDefault="006576AD" w:rsidP="006576AD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A40C22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6576AD" w:rsidRPr="00A40C22" w:rsidRDefault="006576AD" w:rsidP="006576AD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6576AD" w:rsidRPr="00A40C22" w:rsidRDefault="006576AD" w:rsidP="006576AD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6576AD" w:rsidRPr="00A40C22" w:rsidRDefault="006576AD" w:rsidP="006576AD">
      <w:pPr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6576AD" w:rsidRPr="00A40C22" w:rsidRDefault="006576AD" w:rsidP="006576AD">
      <w:pPr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6576AD" w:rsidRPr="00A40C22" w:rsidRDefault="006576AD" w:rsidP="006576AD">
      <w:pPr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6576AD" w:rsidRPr="00A40C22" w:rsidRDefault="006576AD" w:rsidP="006576AD">
      <w:pPr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6576AD" w:rsidRPr="00A40C22" w:rsidRDefault="006576AD" w:rsidP="006576AD">
      <w:pPr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             С 202</w:t>
      </w:r>
      <w:r w:rsidR="00CC5686">
        <w:rPr>
          <w:rFonts w:ascii="Times New Roman" w:hAnsi="Times New Roman" w:cs="Times New Roman"/>
          <w:sz w:val="24"/>
          <w:szCs w:val="24"/>
        </w:rPr>
        <w:t>3</w:t>
      </w:r>
      <w:r w:rsidRPr="00A40C22">
        <w:rPr>
          <w:rFonts w:ascii="Times New Roman" w:hAnsi="Times New Roman" w:cs="Times New Roman"/>
          <w:sz w:val="24"/>
          <w:szCs w:val="24"/>
        </w:rPr>
        <w:t xml:space="preserve">г в школе введена должность Советника директора по воспитательной работе 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Министерства просвещения в рамках проекта «Патриотическое </w:t>
      </w:r>
      <w:r w:rsidRPr="00CC56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 РФ».</w:t>
      </w:r>
    </w:p>
    <w:p w:rsidR="006576AD" w:rsidRPr="00913EB0" w:rsidRDefault="006576AD" w:rsidP="006576AD">
      <w:pPr>
        <w:rPr>
          <w:rFonts w:ascii="Times New Roman" w:hAnsi="Times New Roman" w:cs="Times New Roman"/>
          <w:sz w:val="24"/>
          <w:szCs w:val="24"/>
        </w:rPr>
      </w:pPr>
    </w:p>
    <w:p w:rsidR="006576AD" w:rsidRPr="00913EB0" w:rsidRDefault="00136FD1" w:rsidP="0065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2.3.3.2.</w:t>
      </w:r>
      <w:r w:rsidR="006576AD" w:rsidRPr="00A40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Нормативно-методическое обеспечение.</w:t>
      </w:r>
      <w:r w:rsidR="006576AD" w:rsidRPr="00A40C2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576AD">
        <w:rPr>
          <w:rFonts w:ascii="Times New Roman" w:hAnsi="Times New Roman" w:cs="Times New Roman"/>
          <w:sz w:val="24"/>
          <w:szCs w:val="24"/>
        </w:rPr>
        <w:br/>
      </w:r>
      <w:r w:rsidR="006576AD" w:rsidRPr="00913EB0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6576AD" w:rsidRPr="00A40C22" w:rsidRDefault="006576AD" w:rsidP="006576AD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6576AD" w:rsidRPr="00A40C22" w:rsidRDefault="006576AD" w:rsidP="006576AD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закона от 04.09.2022г №371-ФЗ 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6576AD" w:rsidRPr="00A40C22" w:rsidRDefault="006576AD" w:rsidP="006576AD">
      <w:pPr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6576AD" w:rsidRPr="00A40C22" w:rsidRDefault="006576AD" w:rsidP="006576AD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6576AD" w:rsidRPr="00A40C22" w:rsidRDefault="006576AD" w:rsidP="006576AD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6576AD" w:rsidRPr="00A40C22" w:rsidRDefault="006576AD" w:rsidP="006576AD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6576AD" w:rsidRPr="00A40C22" w:rsidRDefault="006576AD" w:rsidP="006576AD">
      <w:pPr>
        <w:numPr>
          <w:ilvl w:val="0"/>
          <w:numId w:val="1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</w:t>
      </w:r>
      <w:r>
        <w:rPr>
          <w:rFonts w:ascii="Times New Roman" w:hAnsi="Times New Roman" w:cs="Times New Roman"/>
          <w:sz w:val="24"/>
          <w:szCs w:val="24"/>
        </w:rPr>
        <w:t>о, в школе разработаны следующи</w:t>
      </w:r>
      <w:r w:rsidRPr="00913EB0">
        <w:rPr>
          <w:rFonts w:ascii="Times New Roman" w:hAnsi="Times New Roman" w:cs="Times New Roman"/>
          <w:sz w:val="24"/>
          <w:szCs w:val="24"/>
        </w:rPr>
        <w:t>е нормативные локальные акты по воспитательной работе:</w:t>
      </w:r>
      <w:r w:rsidRPr="00913EB0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913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Положение о плане воспитательной работы кл. рук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-сотрудничеству с социальными партнерами, нормативному, методическому обеспечению воспитательной де</w:t>
      </w:r>
      <w:r w:rsidR="00CC5686">
        <w:rPr>
          <w:rFonts w:ascii="Times New Roman" w:hAnsi="Times New Roman" w:cs="Times New Roman"/>
          <w:sz w:val="24"/>
          <w:szCs w:val="24"/>
        </w:rPr>
        <w:t>ятельности.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576AD" w:rsidRPr="00913EB0" w:rsidRDefault="00136FD1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6576AD" w:rsidRPr="00A40C22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576AD" w:rsidRPr="00A40C22">
        <w:rPr>
          <w:rFonts w:ascii="Times New Roman" w:hAnsi="Times New Roman" w:cs="Times New Roman"/>
          <w:b/>
          <w:sz w:val="24"/>
          <w:szCs w:val="24"/>
        </w:rPr>
        <w:t xml:space="preserve"> Требования к условиям работы с обучающимися с особыми образовательными потребностями </w:t>
      </w:r>
      <w:r w:rsidR="006576AD">
        <w:rPr>
          <w:rFonts w:ascii="Times New Roman" w:hAnsi="Times New Roman" w:cs="Times New Roman"/>
          <w:sz w:val="24"/>
          <w:szCs w:val="24"/>
        </w:rPr>
        <w:br/>
      </w:r>
      <w:r w:rsidR="006576AD" w:rsidRPr="00913EB0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</w:t>
      </w:r>
      <w:r w:rsidR="006576AD"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 Особыми задачами воспитания обучающихся с особыми образовательными потребностями являются: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913EB0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Pr="00913EB0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6576AD" w:rsidRPr="00A40C22" w:rsidRDefault="006576AD" w:rsidP="006576AD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40C22"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образование  примерно </w:t>
      </w:r>
      <w:r w:rsidR="00CC5686" w:rsidRPr="00CC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C568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A4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 детей с  ОВЗ и детей инвалидов  во всех уровнях образования.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40C22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6576AD" w:rsidRPr="00A40C22" w:rsidRDefault="006576AD" w:rsidP="006576AD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Особыми задачами воспитания обучающихся с ОВЗ являются:</w:t>
      </w:r>
    </w:p>
    <w:p w:rsidR="006576AD" w:rsidRPr="00A40C22" w:rsidRDefault="006576AD" w:rsidP="006576A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576AD" w:rsidRPr="00A40C22" w:rsidRDefault="006576AD" w:rsidP="006576A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6576AD" w:rsidRPr="00A40C22" w:rsidRDefault="006576AD" w:rsidP="006576A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6576AD" w:rsidRPr="00A40C22" w:rsidRDefault="006576AD" w:rsidP="006576A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6576AD" w:rsidRPr="00A40C22" w:rsidRDefault="006576AD" w:rsidP="006576A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6576AD" w:rsidRPr="00A40C22" w:rsidRDefault="006576AD" w:rsidP="006576AD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обучающимися с ОВЗ.</w:t>
      </w:r>
    </w:p>
    <w:p w:rsidR="006576AD" w:rsidRPr="00A40C22" w:rsidRDefault="006576AD" w:rsidP="006576A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.При организации воспитания обучающихся с особыми образовательными потребностями необходимо ориентироваться на: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6576AD" w:rsidRPr="00913EB0" w:rsidRDefault="006576AD" w:rsidP="006576AD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A17EC" w:rsidRPr="00AE1382" w:rsidRDefault="006576AD" w:rsidP="00AE1382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A17EC" w:rsidRPr="00E972B2" w:rsidRDefault="004A17EC" w:rsidP="004A17EC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</w:p>
    <w:p w:rsidR="004A17EC" w:rsidRPr="00C97849" w:rsidRDefault="00136FD1" w:rsidP="006576AD">
      <w:pPr>
        <w:spacing w:line="36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OfficinaSansBoldITC" w:hAnsi="Times New Roman"/>
          <w:b/>
          <w:sz w:val="24"/>
          <w:szCs w:val="24"/>
        </w:rPr>
        <w:t>2.</w:t>
      </w:r>
      <w:r w:rsidR="006576AD">
        <w:rPr>
          <w:rFonts w:ascii="Times New Roman" w:eastAsia="OfficinaSansBoldITC" w:hAnsi="Times New Roman"/>
          <w:b/>
          <w:sz w:val="24"/>
          <w:szCs w:val="24"/>
        </w:rPr>
        <w:t>3.4</w:t>
      </w:r>
      <w:r>
        <w:rPr>
          <w:rFonts w:ascii="Times New Roman" w:eastAsia="OfficinaSansBoldITC" w:hAnsi="Times New Roman"/>
          <w:b/>
          <w:sz w:val="24"/>
          <w:szCs w:val="24"/>
        </w:rPr>
        <w:t>.</w:t>
      </w:r>
      <w:r w:rsidR="006576AD">
        <w:rPr>
          <w:rFonts w:ascii="Times New Roman" w:eastAsia="OfficinaSansBoldITC" w:hAnsi="Times New Roman"/>
          <w:b/>
          <w:sz w:val="24"/>
          <w:szCs w:val="24"/>
        </w:rPr>
        <w:t xml:space="preserve"> </w:t>
      </w:r>
      <w:r w:rsidR="004A17EC" w:rsidRPr="00E972B2">
        <w:rPr>
          <w:rFonts w:ascii="Times New Roman" w:eastAsia="OfficinaSansBoldITC" w:hAns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r w:rsidR="004A17EC" w:rsidRPr="00E972B2">
        <w:rPr>
          <w:rFonts w:ascii="Times New Roman" w:eastAsia="OfficinaSansBoldITC" w:hAnsi="Times New Roman"/>
          <w:b/>
          <w:sz w:val="24"/>
          <w:szCs w:val="24"/>
        </w:rPr>
        <w:br/>
      </w:r>
      <w:r w:rsidR="004A17EC" w:rsidRPr="00C97849">
        <w:rPr>
          <w:rFonts w:ascii="Times New Roman" w:hAnsi="Times New Roman"/>
          <w:color w:val="000000"/>
          <w:sz w:val="24"/>
          <w:szCs w:val="24"/>
        </w:rPr>
        <w:t>В школе применяются следующие формы поощрения: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похвальная грамота «За особые успехи в изучении отдельных предметов»;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lastRenderedPageBreak/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A17EC" w:rsidRPr="00C97849" w:rsidRDefault="004A17EC" w:rsidP="004A17EC">
      <w:pPr>
        <w:spacing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4A17EC" w:rsidRPr="004D3EA9" w:rsidRDefault="004A17EC" w:rsidP="004A17E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 Ведение портфолио отражает деятельность обучающихся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A17EC" w:rsidRPr="004D3EA9" w:rsidRDefault="004A17EC" w:rsidP="004A17E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A17EC" w:rsidRPr="004D3EA9" w:rsidRDefault="004A17EC" w:rsidP="004A17EC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в последовательности, определяемой их успешностью, достижениями.</w:t>
      </w:r>
    </w:p>
    <w:p w:rsidR="004A17EC" w:rsidRDefault="004A17EC" w:rsidP="004A17EC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Cs w:val="24"/>
          <w:lang w:val="ru-RU"/>
        </w:rPr>
      </w:pPr>
    </w:p>
    <w:p w:rsidR="004A17EC" w:rsidRPr="00E972B2" w:rsidRDefault="00136FD1" w:rsidP="00136FD1">
      <w:pPr>
        <w:pStyle w:val="7"/>
        <w:widowControl/>
        <w:spacing w:before="0" w:after="0" w:line="353" w:lineRule="auto"/>
        <w:jc w:val="both"/>
        <w:rPr>
          <w:rFonts w:eastAsia="OfficinaSansBoldITC"/>
          <w:bCs/>
          <w:szCs w:val="24"/>
          <w:lang w:val="ru-RU"/>
        </w:rPr>
      </w:pPr>
      <w:r>
        <w:rPr>
          <w:rFonts w:eastAsia="OfficinaSansBoldITC"/>
          <w:bCs/>
          <w:szCs w:val="24"/>
          <w:lang w:val="ru-RU"/>
        </w:rPr>
        <w:t>2.3.5.</w:t>
      </w:r>
      <w:r w:rsidR="004A17EC">
        <w:rPr>
          <w:rFonts w:eastAsia="OfficinaSansBoldITC"/>
          <w:bCs/>
          <w:szCs w:val="24"/>
          <w:lang w:val="ru-RU"/>
        </w:rPr>
        <w:t>АНАЛИЗ ВОСПИТАТЕЛЬНОГО ПРОЦЕССА</w:t>
      </w:r>
    </w:p>
    <w:p w:rsidR="004A17EC" w:rsidRDefault="004A17EC" w:rsidP="004A17EC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с целевыми ориентирами результатов воспитания, личностными результатами обучающихся на уровне начального общего образования, установленными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ФГОС </w:t>
      </w:r>
      <w:r w:rsidR="0052334C">
        <w:rPr>
          <w:rFonts w:ascii="Times New Roman" w:eastAsia="SchoolBookSanPin" w:hAnsi="Times New Roman"/>
          <w:sz w:val="24"/>
          <w:szCs w:val="24"/>
        </w:rPr>
        <w:t>О</w:t>
      </w:r>
      <w:r w:rsidRPr="004D3EA9">
        <w:rPr>
          <w:rFonts w:ascii="Times New Roman" w:eastAsia="SchoolBookSanPin" w:hAnsi="Times New Roman"/>
          <w:sz w:val="24"/>
          <w:szCs w:val="24"/>
        </w:rPr>
        <w:t>ОО.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методом анализа воспитательного процесса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в образовательной организации является ежегодный самоанализ воспитательной работы с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 xml:space="preserve">целью выявления основных проблем и последующего их решения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с привлечением (при необходимости) внешних экспертов, специалистов.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 Планирование анализа воспитательного процесса включается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в календарный план воспитательной работы.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Основные принципы самоанализа воспитательной работы: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взаимное уважение всех участников образовательных отношений;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развивающий характер осуществляемого анализа ориентирует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–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2334C" w:rsidRPr="0052334C" w:rsidRDefault="0052334C" w:rsidP="0052334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Результаты воспитания, социализации и саморазвития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обучающихся.</w:t>
      </w:r>
    </w:p>
    <w:p w:rsidR="0052334C" w:rsidRPr="0052334C" w:rsidRDefault="0052334C" w:rsidP="0052334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Анализ проводится классными руководителями вместе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с заместителем директора по воспитательной работе (советником директора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по воспитанию, педагогом-психологом, социальным педагогом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52334C" w:rsidRPr="0052334C" w:rsidRDefault="0052334C" w:rsidP="0052334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Внимание педагогических работников сосредоточивается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на вопросах: </w:t>
      </w:r>
    </w:p>
    <w:p w:rsidR="0052334C" w:rsidRPr="0052334C" w:rsidRDefault="0052334C" w:rsidP="0052334C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52334C" w:rsidRPr="0052334C" w:rsidRDefault="0052334C" w:rsidP="0052334C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какие проблемы, затруднения решить не удалось и почему; </w:t>
      </w:r>
    </w:p>
    <w:p w:rsidR="0052334C" w:rsidRPr="0052334C" w:rsidRDefault="0052334C" w:rsidP="0052334C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какие новые проблемы, трудности появились, над чем предстоит работать педагогическому коллективу.</w:t>
      </w:r>
    </w:p>
    <w:p w:rsidR="0052334C" w:rsidRPr="0052334C" w:rsidRDefault="0052334C" w:rsidP="0052334C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Состояние совместной деятельности обучающихся и взрослых.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реализации воспитательного потенциала урочной деятельности;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организуемой внеурочной деятельности обучающихся;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классных руководителей и их классов;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проводимых общешкольных основных дел, мероприятий;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внешкольных мероприятий;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создания и поддержки предметно-пространственной среды;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взаимодействия с родительским сообществом;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ученического самоуправления;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по профилактике и безопасности;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реализации потенциала социального партнёрства;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по профориентации обучающихся;</w:t>
      </w:r>
    </w:p>
    <w:p w:rsidR="0052334C" w:rsidRPr="0052334C" w:rsidRDefault="0052334C" w:rsidP="0052334C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 другое по дополнительным модулям.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Итогом самоанализа является перечень выявленных проблем, </w:t>
      </w: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над решением которых предстоит работать педагогическому коллективу.</w:t>
      </w:r>
    </w:p>
    <w:p w:rsidR="0052334C" w:rsidRPr="0052334C" w:rsidRDefault="0052334C" w:rsidP="0052334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33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4A17EC" w:rsidRPr="004D3EA9" w:rsidRDefault="004A17EC" w:rsidP="004A17EC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sectPr w:rsidR="004A17EC" w:rsidRPr="004D3EA9" w:rsidSect="00AE1382">
      <w:pgSz w:w="11907" w:h="16840"/>
      <w:pgMar w:top="709" w:right="567" w:bottom="1134" w:left="1843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17" w:rsidRDefault="00E24617" w:rsidP="00DD5B6B">
      <w:pPr>
        <w:spacing w:after="0" w:line="240" w:lineRule="auto"/>
      </w:pPr>
      <w:r>
        <w:separator/>
      </w:r>
    </w:p>
  </w:endnote>
  <w:endnote w:type="continuationSeparator" w:id="0">
    <w:p w:rsidR="00E24617" w:rsidRDefault="00E24617" w:rsidP="00D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ldITC">
    <w:altName w:val="Franklin Gothic Demi Cond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17" w:rsidRDefault="00E24617" w:rsidP="00DD5B6B">
      <w:pPr>
        <w:spacing w:after="0" w:line="240" w:lineRule="auto"/>
      </w:pPr>
      <w:r>
        <w:separator/>
      </w:r>
    </w:p>
  </w:footnote>
  <w:footnote w:type="continuationSeparator" w:id="0">
    <w:p w:rsidR="00E24617" w:rsidRDefault="00E24617" w:rsidP="00DD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90946"/>
    <w:multiLevelType w:val="multilevel"/>
    <w:tmpl w:val="E1763236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2" w15:restartNumberingAfterBreak="0">
    <w:nsid w:val="0ECA066B"/>
    <w:multiLevelType w:val="multilevel"/>
    <w:tmpl w:val="D1E4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06BBF"/>
    <w:multiLevelType w:val="hybridMultilevel"/>
    <w:tmpl w:val="ACA0E1A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0639A0"/>
    <w:multiLevelType w:val="multilevel"/>
    <w:tmpl w:val="ECBA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C5E6FD2"/>
    <w:multiLevelType w:val="multilevel"/>
    <w:tmpl w:val="597E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145808"/>
    <w:multiLevelType w:val="hybridMultilevel"/>
    <w:tmpl w:val="F8CEA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D7810"/>
    <w:multiLevelType w:val="multilevel"/>
    <w:tmpl w:val="98C8AB2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4770E2"/>
    <w:multiLevelType w:val="hybridMultilevel"/>
    <w:tmpl w:val="B3D6CFBC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 w15:restartNumberingAfterBreak="0">
    <w:nsid w:val="3E0D340E"/>
    <w:multiLevelType w:val="multilevel"/>
    <w:tmpl w:val="916C6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4633FA"/>
    <w:multiLevelType w:val="hybridMultilevel"/>
    <w:tmpl w:val="1FBE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2493337"/>
    <w:multiLevelType w:val="hybridMultilevel"/>
    <w:tmpl w:val="016CE9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BC59CB"/>
    <w:multiLevelType w:val="hybridMultilevel"/>
    <w:tmpl w:val="07DC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8540B"/>
    <w:multiLevelType w:val="hybridMultilevel"/>
    <w:tmpl w:val="F10AAB4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CA509B"/>
    <w:multiLevelType w:val="multilevel"/>
    <w:tmpl w:val="3E18A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95E6093"/>
    <w:multiLevelType w:val="multilevel"/>
    <w:tmpl w:val="8B4EB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"/>
  </w:num>
  <w:num w:numId="5">
    <w:abstractNumId w:val="18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0"/>
  </w:num>
  <w:num w:numId="16">
    <w:abstractNumId w:val="4"/>
  </w:num>
  <w:num w:numId="17">
    <w:abstractNumId w:val="12"/>
  </w:num>
  <w:num w:numId="18">
    <w:abstractNumId w:val="8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7EC"/>
    <w:rsid w:val="000845A8"/>
    <w:rsid w:val="000A0497"/>
    <w:rsid w:val="00115F24"/>
    <w:rsid w:val="00136FD1"/>
    <w:rsid w:val="00155337"/>
    <w:rsid w:val="001D32A2"/>
    <w:rsid w:val="001E52D5"/>
    <w:rsid w:val="00240C5C"/>
    <w:rsid w:val="0034363C"/>
    <w:rsid w:val="003670D0"/>
    <w:rsid w:val="00392DE0"/>
    <w:rsid w:val="00455B8F"/>
    <w:rsid w:val="004A17EC"/>
    <w:rsid w:val="004B18C0"/>
    <w:rsid w:val="004E1A48"/>
    <w:rsid w:val="0052334C"/>
    <w:rsid w:val="005322CC"/>
    <w:rsid w:val="00634F85"/>
    <w:rsid w:val="0064582D"/>
    <w:rsid w:val="006576AD"/>
    <w:rsid w:val="00734427"/>
    <w:rsid w:val="009045CD"/>
    <w:rsid w:val="00A21E3E"/>
    <w:rsid w:val="00A24CF3"/>
    <w:rsid w:val="00A25832"/>
    <w:rsid w:val="00A63EC3"/>
    <w:rsid w:val="00A84E73"/>
    <w:rsid w:val="00AE1382"/>
    <w:rsid w:val="00AF5998"/>
    <w:rsid w:val="00B37703"/>
    <w:rsid w:val="00BC1B31"/>
    <w:rsid w:val="00BD78E6"/>
    <w:rsid w:val="00CC5686"/>
    <w:rsid w:val="00D618CB"/>
    <w:rsid w:val="00DD5B6B"/>
    <w:rsid w:val="00DF6523"/>
    <w:rsid w:val="00E2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2390"/>
  <w15:docId w15:val="{10BD0512-20A2-4D41-BA60-363AEDBE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6B"/>
  </w:style>
  <w:style w:type="paragraph" w:styleId="1">
    <w:name w:val="heading 1"/>
    <w:basedOn w:val="a"/>
    <w:next w:val="a"/>
    <w:link w:val="10"/>
    <w:uiPriority w:val="9"/>
    <w:qFormat/>
    <w:rsid w:val="004A17EC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4A17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7EC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70">
    <w:name w:val="Заголовок 7 Знак"/>
    <w:basedOn w:val="a0"/>
    <w:link w:val="7"/>
    <w:uiPriority w:val="9"/>
    <w:rsid w:val="004A17EC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A17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A17EC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15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11320</Words>
  <Characters>64527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ПК</cp:lastModifiedBy>
  <cp:revision>23</cp:revision>
  <cp:lastPrinted>2024-09-10T06:55:00Z</cp:lastPrinted>
  <dcterms:created xsi:type="dcterms:W3CDTF">2023-04-22T16:23:00Z</dcterms:created>
  <dcterms:modified xsi:type="dcterms:W3CDTF">2025-01-17T11:17:00Z</dcterms:modified>
</cp:coreProperties>
</file>